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CF30F" w14:textId="37A1A869" w:rsidR="0026002C" w:rsidRPr="009E4D6F" w:rsidRDefault="006734C8" w:rsidP="00FD74E9">
      <w:pPr>
        <w:snapToGrid w:val="0"/>
        <w:jc w:val="center"/>
        <w:rPr>
          <w:rFonts w:eastAsia="標楷體"/>
          <w:b/>
          <w:sz w:val="32"/>
          <w:szCs w:val="32"/>
        </w:rPr>
      </w:pPr>
      <w:r w:rsidRPr="009E4D6F">
        <w:rPr>
          <w:rFonts w:eastAsia="標楷體"/>
          <w:b/>
          <w:sz w:val="32"/>
          <w:szCs w:val="32"/>
        </w:rPr>
        <w:t>馬偕學校財團法人</w:t>
      </w:r>
      <w:r w:rsidR="0089070D">
        <w:rPr>
          <w:rFonts w:eastAsia="標楷體"/>
          <w:b/>
          <w:sz w:val="32"/>
          <w:szCs w:val="32"/>
        </w:rPr>
        <w:t>馬偕醫學大學</w:t>
      </w:r>
      <w:r w:rsidR="00CD1CA8" w:rsidRPr="009E4D6F">
        <w:rPr>
          <w:rFonts w:eastAsia="標楷體"/>
          <w:b/>
          <w:sz w:val="32"/>
          <w:szCs w:val="32"/>
        </w:rPr>
        <w:t>生物</w:t>
      </w:r>
      <w:r w:rsidR="00C10784" w:rsidRPr="009E4D6F">
        <w:rPr>
          <w:rFonts w:eastAsia="標楷體"/>
          <w:b/>
          <w:sz w:val="32"/>
          <w:szCs w:val="32"/>
        </w:rPr>
        <w:t>醫學</w:t>
      </w:r>
      <w:r w:rsidR="00CD1CA8" w:rsidRPr="009E4D6F">
        <w:rPr>
          <w:rFonts w:eastAsia="標楷體"/>
          <w:b/>
          <w:sz w:val="32"/>
          <w:szCs w:val="32"/>
        </w:rPr>
        <w:t>研究所</w:t>
      </w:r>
      <w:r w:rsidR="00C10784" w:rsidRPr="009E4D6F">
        <w:rPr>
          <w:rFonts w:eastAsia="標楷體"/>
          <w:b/>
          <w:sz w:val="32"/>
          <w:szCs w:val="32"/>
        </w:rPr>
        <w:t>教師</w:t>
      </w:r>
      <w:r w:rsidR="00CD1CA8" w:rsidRPr="009E4D6F">
        <w:rPr>
          <w:rFonts w:eastAsia="標楷體"/>
          <w:b/>
          <w:sz w:val="32"/>
          <w:szCs w:val="32"/>
        </w:rPr>
        <w:t>升等</w:t>
      </w:r>
    </w:p>
    <w:p w14:paraId="27255CB2" w14:textId="77777777" w:rsidR="00C10784" w:rsidRPr="009E4D6F" w:rsidRDefault="00CD1CA8" w:rsidP="00FD74E9">
      <w:pPr>
        <w:snapToGrid w:val="0"/>
        <w:jc w:val="center"/>
        <w:rPr>
          <w:rFonts w:eastAsia="標楷體"/>
          <w:b/>
          <w:sz w:val="32"/>
          <w:szCs w:val="32"/>
        </w:rPr>
      </w:pPr>
      <w:r w:rsidRPr="009E4D6F">
        <w:rPr>
          <w:rFonts w:eastAsia="標楷體"/>
          <w:b/>
          <w:sz w:val="32"/>
          <w:szCs w:val="32"/>
        </w:rPr>
        <w:t>教學</w:t>
      </w:r>
      <w:r w:rsidR="00091BCB" w:rsidRPr="009E4D6F">
        <w:rPr>
          <w:rFonts w:eastAsia="標楷體"/>
          <w:b/>
          <w:sz w:val="32"/>
          <w:szCs w:val="32"/>
        </w:rPr>
        <w:t>項目</w:t>
      </w:r>
      <w:r w:rsidR="00FD74E9" w:rsidRPr="009E4D6F">
        <w:rPr>
          <w:rFonts w:eastAsia="標楷體"/>
          <w:b/>
          <w:sz w:val="32"/>
          <w:szCs w:val="32"/>
        </w:rPr>
        <w:t>自評</w:t>
      </w:r>
      <w:r w:rsidR="00C10784" w:rsidRPr="009E4D6F">
        <w:rPr>
          <w:rFonts w:eastAsia="標楷體"/>
          <w:b/>
          <w:sz w:val="32"/>
          <w:szCs w:val="32"/>
        </w:rPr>
        <w:t>表</w:t>
      </w:r>
    </w:p>
    <w:p w14:paraId="5F61CEC3" w14:textId="77777777" w:rsidR="00830AD9" w:rsidRPr="009E4D6F" w:rsidRDefault="00830AD9" w:rsidP="008B32AE">
      <w:pPr>
        <w:spacing w:beforeLines="50" w:before="180"/>
        <w:ind w:left="336" w:hangingChars="168" w:hanging="336"/>
        <w:jc w:val="right"/>
        <w:rPr>
          <w:rFonts w:eastAsia="標楷體"/>
          <w:sz w:val="20"/>
          <w:szCs w:val="20"/>
        </w:rPr>
      </w:pPr>
      <w:r w:rsidRPr="009E4D6F">
        <w:rPr>
          <w:rFonts w:eastAsia="標楷體"/>
          <w:sz w:val="20"/>
          <w:szCs w:val="20"/>
        </w:rPr>
        <w:t>102</w:t>
      </w:r>
      <w:r w:rsidRPr="009E4D6F">
        <w:rPr>
          <w:rFonts w:eastAsia="標楷體"/>
          <w:sz w:val="20"/>
          <w:szCs w:val="20"/>
        </w:rPr>
        <w:t>年</w:t>
      </w:r>
      <w:r w:rsidRPr="009E4D6F">
        <w:rPr>
          <w:rFonts w:eastAsia="標楷體"/>
          <w:sz w:val="20"/>
          <w:szCs w:val="20"/>
        </w:rPr>
        <w:t>4</w:t>
      </w:r>
      <w:r w:rsidRPr="009E4D6F">
        <w:rPr>
          <w:rFonts w:eastAsia="標楷體"/>
          <w:sz w:val="20"/>
          <w:szCs w:val="20"/>
        </w:rPr>
        <w:t>月</w:t>
      </w:r>
      <w:r w:rsidRPr="009E4D6F">
        <w:rPr>
          <w:rFonts w:eastAsia="標楷體"/>
          <w:sz w:val="20"/>
          <w:szCs w:val="20"/>
        </w:rPr>
        <w:t>16</w:t>
      </w:r>
      <w:r w:rsidRPr="009E4D6F">
        <w:rPr>
          <w:rFonts w:eastAsia="標楷體"/>
          <w:sz w:val="20"/>
          <w:szCs w:val="20"/>
        </w:rPr>
        <w:t>日</w:t>
      </w:r>
      <w:r w:rsidRPr="009E4D6F">
        <w:rPr>
          <w:rFonts w:eastAsia="標楷體"/>
          <w:sz w:val="20"/>
          <w:szCs w:val="20"/>
        </w:rPr>
        <w:t xml:space="preserve"> 101</w:t>
      </w:r>
      <w:r w:rsidRPr="009E4D6F">
        <w:rPr>
          <w:rFonts w:eastAsia="標楷體"/>
          <w:sz w:val="20"/>
          <w:szCs w:val="20"/>
        </w:rPr>
        <w:t>學年度第</w:t>
      </w:r>
      <w:r w:rsidRPr="009E4D6F">
        <w:rPr>
          <w:rFonts w:eastAsia="標楷體"/>
          <w:sz w:val="20"/>
          <w:szCs w:val="20"/>
        </w:rPr>
        <w:t>2</w:t>
      </w:r>
      <w:r w:rsidRPr="009E4D6F">
        <w:rPr>
          <w:rFonts w:eastAsia="標楷體"/>
          <w:sz w:val="20"/>
          <w:szCs w:val="20"/>
        </w:rPr>
        <w:t>學期第</w:t>
      </w:r>
      <w:r w:rsidRPr="009E4D6F">
        <w:rPr>
          <w:rFonts w:eastAsia="標楷體"/>
          <w:sz w:val="20"/>
          <w:szCs w:val="20"/>
        </w:rPr>
        <w:t>3</w:t>
      </w:r>
      <w:r w:rsidRPr="009E4D6F">
        <w:rPr>
          <w:rFonts w:eastAsia="標楷體"/>
          <w:sz w:val="20"/>
          <w:szCs w:val="20"/>
        </w:rPr>
        <w:t>次所教師評審委員會新訂</w:t>
      </w:r>
    </w:p>
    <w:p w14:paraId="4645EE39" w14:textId="77777777" w:rsidR="00642310" w:rsidRPr="009E4D6F" w:rsidRDefault="00642310" w:rsidP="00642310">
      <w:pPr>
        <w:ind w:left="336" w:hangingChars="168" w:hanging="336"/>
        <w:jc w:val="right"/>
        <w:rPr>
          <w:rFonts w:eastAsia="標楷體"/>
          <w:sz w:val="20"/>
          <w:szCs w:val="20"/>
        </w:rPr>
      </w:pPr>
      <w:r w:rsidRPr="009E4D6F">
        <w:rPr>
          <w:rFonts w:eastAsia="標楷體"/>
          <w:sz w:val="20"/>
          <w:szCs w:val="20"/>
        </w:rPr>
        <w:t>102</w:t>
      </w:r>
      <w:r w:rsidRPr="009E4D6F">
        <w:rPr>
          <w:rFonts w:eastAsia="標楷體"/>
          <w:sz w:val="20"/>
          <w:szCs w:val="20"/>
        </w:rPr>
        <w:t>年</w:t>
      </w:r>
      <w:r w:rsidRPr="009E4D6F">
        <w:rPr>
          <w:rFonts w:eastAsia="標楷體"/>
          <w:sz w:val="20"/>
          <w:szCs w:val="20"/>
        </w:rPr>
        <w:t>5</w:t>
      </w:r>
      <w:r w:rsidRPr="009E4D6F">
        <w:rPr>
          <w:rFonts w:eastAsia="標楷體"/>
          <w:sz w:val="20"/>
          <w:szCs w:val="20"/>
        </w:rPr>
        <w:t>月</w:t>
      </w:r>
      <w:r w:rsidRPr="009E4D6F">
        <w:rPr>
          <w:rFonts w:eastAsia="標楷體"/>
          <w:sz w:val="20"/>
          <w:szCs w:val="20"/>
        </w:rPr>
        <w:t>8</w:t>
      </w:r>
      <w:r w:rsidRPr="009E4D6F">
        <w:rPr>
          <w:rFonts w:eastAsia="標楷體"/>
          <w:sz w:val="20"/>
          <w:szCs w:val="20"/>
        </w:rPr>
        <w:t>日</w:t>
      </w:r>
      <w:r w:rsidRPr="009E4D6F">
        <w:rPr>
          <w:rFonts w:eastAsia="標楷體"/>
          <w:sz w:val="20"/>
          <w:szCs w:val="20"/>
        </w:rPr>
        <w:t>101</w:t>
      </w:r>
      <w:r w:rsidRPr="009E4D6F">
        <w:rPr>
          <w:rFonts w:eastAsia="標楷體"/>
          <w:sz w:val="20"/>
          <w:szCs w:val="20"/>
        </w:rPr>
        <w:t>學年度第</w:t>
      </w:r>
      <w:r w:rsidRPr="009E4D6F">
        <w:rPr>
          <w:rFonts w:eastAsia="標楷體"/>
          <w:sz w:val="20"/>
          <w:szCs w:val="20"/>
        </w:rPr>
        <w:t>2</w:t>
      </w:r>
      <w:r w:rsidRPr="009E4D6F">
        <w:rPr>
          <w:rFonts w:eastAsia="標楷體"/>
          <w:sz w:val="20"/>
          <w:szCs w:val="20"/>
        </w:rPr>
        <w:t>學期第</w:t>
      </w:r>
      <w:r w:rsidRPr="009E4D6F">
        <w:rPr>
          <w:rFonts w:eastAsia="標楷體"/>
          <w:sz w:val="20"/>
          <w:szCs w:val="20"/>
        </w:rPr>
        <w:t>4</w:t>
      </w:r>
      <w:r w:rsidRPr="009E4D6F">
        <w:rPr>
          <w:rFonts w:eastAsia="標楷體"/>
          <w:sz w:val="20"/>
          <w:szCs w:val="20"/>
        </w:rPr>
        <w:t>次校教師評審委員會通過</w:t>
      </w:r>
    </w:p>
    <w:p w14:paraId="03D0E351" w14:textId="77777777" w:rsidR="00471EDF" w:rsidRPr="009E4D6F" w:rsidRDefault="00471EDF" w:rsidP="00642310">
      <w:pPr>
        <w:ind w:left="336" w:hangingChars="168" w:hanging="336"/>
        <w:jc w:val="right"/>
        <w:rPr>
          <w:rFonts w:eastAsia="標楷體"/>
          <w:sz w:val="20"/>
          <w:szCs w:val="20"/>
          <w:shd w:val="clear" w:color="auto" w:fill="FFFFFF"/>
        </w:rPr>
      </w:pPr>
      <w:r w:rsidRPr="009E4D6F">
        <w:rPr>
          <w:rFonts w:eastAsia="標楷體"/>
          <w:sz w:val="20"/>
          <w:szCs w:val="20"/>
          <w:bdr w:val="none" w:sz="0" w:space="0" w:color="auto" w:frame="1"/>
        </w:rPr>
        <w:t>108</w:t>
      </w:r>
      <w:r w:rsidRPr="009E4D6F">
        <w:rPr>
          <w:rFonts w:eastAsia="標楷體"/>
          <w:sz w:val="20"/>
          <w:szCs w:val="20"/>
          <w:shd w:val="clear" w:color="auto" w:fill="FFFFFF"/>
        </w:rPr>
        <w:t>年</w:t>
      </w:r>
      <w:r w:rsidRPr="009E4D6F">
        <w:rPr>
          <w:rFonts w:eastAsia="標楷體"/>
          <w:sz w:val="20"/>
          <w:szCs w:val="20"/>
          <w:bdr w:val="none" w:sz="0" w:space="0" w:color="auto" w:frame="1"/>
        </w:rPr>
        <w:t>10</w:t>
      </w:r>
      <w:r w:rsidRPr="009E4D6F">
        <w:rPr>
          <w:rFonts w:eastAsia="標楷體"/>
          <w:sz w:val="20"/>
          <w:szCs w:val="20"/>
          <w:shd w:val="clear" w:color="auto" w:fill="FFFFFF"/>
        </w:rPr>
        <w:t>月</w:t>
      </w:r>
      <w:r w:rsidRPr="009E4D6F">
        <w:rPr>
          <w:rFonts w:eastAsia="標楷體"/>
          <w:sz w:val="20"/>
          <w:szCs w:val="20"/>
          <w:bdr w:val="none" w:sz="0" w:space="0" w:color="auto" w:frame="1"/>
        </w:rPr>
        <w:t>23</w:t>
      </w:r>
      <w:r w:rsidRPr="009E4D6F">
        <w:rPr>
          <w:rFonts w:eastAsia="標楷體"/>
          <w:sz w:val="20"/>
          <w:szCs w:val="20"/>
          <w:shd w:val="clear" w:color="auto" w:fill="FFFFFF"/>
        </w:rPr>
        <w:t>日由校務會議授權統一修改學校全銜</w:t>
      </w:r>
    </w:p>
    <w:p w14:paraId="7FAD4F66" w14:textId="77777777" w:rsidR="00D617C0" w:rsidRPr="009E4D6F" w:rsidRDefault="00D617C0" w:rsidP="00D617C0">
      <w:pPr>
        <w:ind w:left="336" w:hangingChars="168" w:hanging="336"/>
        <w:jc w:val="right"/>
        <w:rPr>
          <w:rFonts w:eastAsia="標楷體"/>
          <w:sz w:val="20"/>
          <w:szCs w:val="20"/>
        </w:rPr>
      </w:pPr>
      <w:r w:rsidRPr="009E4D6F">
        <w:rPr>
          <w:rFonts w:eastAsia="標楷體"/>
          <w:sz w:val="20"/>
          <w:szCs w:val="20"/>
        </w:rPr>
        <w:t>110</w:t>
      </w:r>
      <w:r w:rsidRPr="009E4D6F">
        <w:rPr>
          <w:rFonts w:eastAsia="標楷體"/>
          <w:sz w:val="20"/>
          <w:szCs w:val="20"/>
        </w:rPr>
        <w:t>年</w:t>
      </w:r>
      <w:r w:rsidRPr="009E4D6F">
        <w:rPr>
          <w:rFonts w:eastAsia="標楷體"/>
          <w:sz w:val="20"/>
          <w:szCs w:val="20"/>
        </w:rPr>
        <w:t>11</w:t>
      </w:r>
      <w:r w:rsidRPr="009E4D6F">
        <w:rPr>
          <w:rFonts w:eastAsia="標楷體"/>
          <w:sz w:val="20"/>
          <w:szCs w:val="20"/>
        </w:rPr>
        <w:t>月</w:t>
      </w:r>
      <w:r w:rsidRPr="009E4D6F">
        <w:rPr>
          <w:rFonts w:eastAsia="標楷體"/>
          <w:sz w:val="20"/>
          <w:szCs w:val="20"/>
        </w:rPr>
        <w:t>15</w:t>
      </w:r>
      <w:r w:rsidRPr="009E4D6F">
        <w:rPr>
          <w:rFonts w:eastAsia="標楷體"/>
          <w:sz w:val="20"/>
          <w:szCs w:val="20"/>
        </w:rPr>
        <w:t>日</w:t>
      </w:r>
      <w:r w:rsidRPr="009E4D6F">
        <w:rPr>
          <w:rFonts w:eastAsia="標楷體"/>
          <w:sz w:val="20"/>
          <w:szCs w:val="20"/>
        </w:rPr>
        <w:t xml:space="preserve"> 110</w:t>
      </w:r>
      <w:r w:rsidRPr="009E4D6F">
        <w:rPr>
          <w:rFonts w:eastAsia="標楷體"/>
          <w:sz w:val="20"/>
          <w:szCs w:val="20"/>
        </w:rPr>
        <w:t>學年度第</w:t>
      </w:r>
      <w:r w:rsidRPr="009E4D6F">
        <w:rPr>
          <w:rFonts w:eastAsia="標楷體"/>
          <w:sz w:val="20"/>
          <w:szCs w:val="20"/>
        </w:rPr>
        <w:t>1</w:t>
      </w:r>
      <w:r w:rsidRPr="009E4D6F">
        <w:rPr>
          <w:rFonts w:eastAsia="標楷體"/>
          <w:sz w:val="20"/>
          <w:szCs w:val="20"/>
        </w:rPr>
        <w:t>學期第</w:t>
      </w:r>
      <w:r w:rsidRPr="009E4D6F">
        <w:rPr>
          <w:rFonts w:eastAsia="標楷體"/>
          <w:sz w:val="20"/>
          <w:szCs w:val="20"/>
        </w:rPr>
        <w:t>2</w:t>
      </w:r>
      <w:r w:rsidRPr="009E4D6F">
        <w:rPr>
          <w:rFonts w:eastAsia="標楷體"/>
          <w:sz w:val="20"/>
          <w:szCs w:val="20"/>
        </w:rPr>
        <w:t>次所教師評審委員會修正</w:t>
      </w:r>
      <w:r w:rsidR="00C62FD7" w:rsidRPr="009E4D6F">
        <w:rPr>
          <w:rFonts w:eastAsia="標楷體"/>
          <w:sz w:val="20"/>
          <w:szCs w:val="20"/>
        </w:rPr>
        <w:t>通過</w:t>
      </w:r>
    </w:p>
    <w:p w14:paraId="36CBE601" w14:textId="77777777" w:rsidR="009E4D6F" w:rsidRDefault="009E4D6F" w:rsidP="009E4D6F">
      <w:pPr>
        <w:ind w:left="336" w:hangingChars="168" w:hanging="336"/>
        <w:jc w:val="right"/>
        <w:rPr>
          <w:rFonts w:eastAsia="標楷體"/>
          <w:sz w:val="20"/>
          <w:szCs w:val="20"/>
        </w:rPr>
      </w:pPr>
      <w:r w:rsidRPr="009E4D6F">
        <w:rPr>
          <w:rFonts w:eastAsia="標楷體"/>
          <w:sz w:val="20"/>
          <w:szCs w:val="20"/>
        </w:rPr>
        <w:t>111</w:t>
      </w:r>
      <w:r w:rsidRPr="009E4D6F">
        <w:rPr>
          <w:rFonts w:eastAsia="標楷體"/>
          <w:sz w:val="20"/>
          <w:szCs w:val="20"/>
        </w:rPr>
        <w:t>年</w:t>
      </w:r>
      <w:r w:rsidRPr="009E4D6F">
        <w:rPr>
          <w:rFonts w:eastAsia="標楷體"/>
          <w:sz w:val="20"/>
          <w:szCs w:val="20"/>
        </w:rPr>
        <w:t>1</w:t>
      </w:r>
      <w:r w:rsidRPr="009E4D6F">
        <w:rPr>
          <w:rFonts w:eastAsia="標楷體"/>
          <w:sz w:val="20"/>
          <w:szCs w:val="20"/>
        </w:rPr>
        <w:t>月</w:t>
      </w:r>
      <w:r w:rsidRPr="009E4D6F">
        <w:rPr>
          <w:rFonts w:eastAsia="標楷體"/>
          <w:sz w:val="20"/>
          <w:szCs w:val="20"/>
        </w:rPr>
        <w:t>19</w:t>
      </w:r>
      <w:r w:rsidRPr="009E4D6F">
        <w:rPr>
          <w:rFonts w:eastAsia="標楷體"/>
          <w:sz w:val="20"/>
          <w:szCs w:val="20"/>
        </w:rPr>
        <w:t>日</w:t>
      </w:r>
      <w:r w:rsidRPr="009E4D6F">
        <w:rPr>
          <w:rFonts w:eastAsia="標楷體"/>
          <w:sz w:val="20"/>
          <w:szCs w:val="20"/>
        </w:rPr>
        <w:t>110</w:t>
      </w:r>
      <w:r w:rsidRPr="009E4D6F">
        <w:rPr>
          <w:rFonts w:eastAsia="標楷體"/>
          <w:sz w:val="20"/>
          <w:szCs w:val="20"/>
        </w:rPr>
        <w:t>學年度第</w:t>
      </w:r>
      <w:r w:rsidRPr="009E4D6F">
        <w:rPr>
          <w:rFonts w:eastAsia="標楷體"/>
          <w:sz w:val="20"/>
          <w:szCs w:val="20"/>
        </w:rPr>
        <w:t>1</w:t>
      </w:r>
      <w:r w:rsidRPr="009E4D6F">
        <w:rPr>
          <w:rFonts w:eastAsia="標楷體"/>
          <w:sz w:val="20"/>
          <w:szCs w:val="20"/>
        </w:rPr>
        <w:t>學期第</w:t>
      </w:r>
      <w:r w:rsidRPr="009E4D6F">
        <w:rPr>
          <w:rFonts w:eastAsia="標楷體"/>
          <w:sz w:val="20"/>
          <w:szCs w:val="20"/>
        </w:rPr>
        <w:t>3</w:t>
      </w:r>
      <w:r w:rsidRPr="009E4D6F">
        <w:rPr>
          <w:rFonts w:eastAsia="標楷體"/>
          <w:sz w:val="20"/>
          <w:szCs w:val="20"/>
        </w:rPr>
        <w:t>次校教師評審委員會通過</w:t>
      </w:r>
    </w:p>
    <w:p w14:paraId="47438835" w14:textId="77777777" w:rsidR="00353F8B" w:rsidRPr="00353F8B" w:rsidRDefault="00353F8B" w:rsidP="009E4D6F">
      <w:pPr>
        <w:ind w:left="336" w:hangingChars="168" w:hanging="336"/>
        <w:contextualSpacing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111</w:t>
      </w:r>
      <w:r>
        <w:rPr>
          <w:rFonts w:eastAsia="標楷體" w:hint="eastAsia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02</w:t>
      </w:r>
      <w:r>
        <w:rPr>
          <w:rFonts w:eastAsia="標楷體" w:hint="eastAsia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09</w:t>
      </w:r>
      <w:r>
        <w:rPr>
          <w:rFonts w:eastAsia="標楷體" w:hint="eastAsia"/>
          <w:sz w:val="20"/>
          <w:szCs w:val="20"/>
        </w:rPr>
        <w:t>日</w:t>
      </w:r>
      <w:r>
        <w:rPr>
          <w:rFonts w:eastAsia="標楷體"/>
          <w:sz w:val="20"/>
          <w:szCs w:val="20"/>
        </w:rPr>
        <w:t xml:space="preserve"> </w:t>
      </w:r>
      <w:r>
        <w:rPr>
          <w:rFonts w:eastAsia="標楷體" w:hint="eastAsia"/>
          <w:color w:val="000000"/>
          <w:sz w:val="20"/>
          <w:szCs w:val="20"/>
          <w:shd w:val="clear" w:color="auto" w:fill="FFFFFF"/>
        </w:rPr>
        <w:t>馬學生字第</w:t>
      </w:r>
      <w:r>
        <w:rPr>
          <w:rFonts w:eastAsia="標楷體"/>
          <w:color w:val="000000"/>
          <w:sz w:val="20"/>
          <w:szCs w:val="20"/>
          <w:shd w:val="clear" w:color="auto" w:fill="FFFFFF"/>
        </w:rPr>
        <w:t>1110000844</w:t>
      </w:r>
      <w:r w:rsidRPr="00353F8B">
        <w:rPr>
          <w:rFonts w:ascii="標楷體" w:eastAsia="標楷體" w:hAnsi="標楷體" w:hint="eastAsia"/>
          <w:color w:val="000000"/>
          <w:sz w:val="20"/>
          <w:szCs w:val="20"/>
          <w:shd w:val="clear" w:color="auto" w:fill="FFFFFF"/>
        </w:rPr>
        <w:t>號</w:t>
      </w:r>
      <w:r w:rsidRPr="00353F8B">
        <w:rPr>
          <w:rFonts w:ascii="標楷體" w:eastAsia="標楷體" w:hAnsi="標楷體"/>
          <w:sz w:val="20"/>
          <w:szCs w:val="20"/>
        </w:rPr>
        <w:t>公告</w:t>
      </w:r>
    </w:p>
    <w:p w14:paraId="306FDB5F" w14:textId="77777777" w:rsidR="0089070D" w:rsidRPr="0089070D" w:rsidRDefault="0089070D" w:rsidP="0089070D">
      <w:pPr>
        <w:ind w:left="336" w:hangingChars="168" w:hanging="336"/>
        <w:jc w:val="right"/>
        <w:rPr>
          <w:rFonts w:eastAsia="標楷體" w:hint="eastAsia"/>
          <w:sz w:val="20"/>
          <w:szCs w:val="20"/>
        </w:rPr>
      </w:pPr>
      <w:r w:rsidRPr="0089070D">
        <w:rPr>
          <w:rFonts w:eastAsia="標楷體" w:hint="eastAsia"/>
          <w:sz w:val="20"/>
          <w:szCs w:val="20"/>
        </w:rPr>
        <w:t>114</w:t>
      </w:r>
      <w:r w:rsidRPr="0089070D">
        <w:rPr>
          <w:rFonts w:eastAsia="標楷體" w:hint="eastAsia"/>
          <w:sz w:val="20"/>
          <w:szCs w:val="20"/>
        </w:rPr>
        <w:t>年</w:t>
      </w:r>
      <w:r w:rsidRPr="0089070D">
        <w:rPr>
          <w:rFonts w:eastAsia="標楷體" w:hint="eastAsia"/>
          <w:sz w:val="20"/>
          <w:szCs w:val="20"/>
        </w:rPr>
        <w:t>4</w:t>
      </w:r>
      <w:r w:rsidRPr="0089070D">
        <w:rPr>
          <w:rFonts w:eastAsia="標楷體" w:hint="eastAsia"/>
          <w:sz w:val="20"/>
          <w:szCs w:val="20"/>
        </w:rPr>
        <w:t>月</w:t>
      </w:r>
      <w:r w:rsidRPr="0089070D">
        <w:rPr>
          <w:rFonts w:eastAsia="標楷體" w:hint="eastAsia"/>
          <w:sz w:val="20"/>
          <w:szCs w:val="20"/>
        </w:rPr>
        <w:t>30</w:t>
      </w:r>
      <w:r w:rsidRPr="0089070D">
        <w:rPr>
          <w:rFonts w:eastAsia="標楷體" w:hint="eastAsia"/>
          <w:sz w:val="20"/>
          <w:szCs w:val="20"/>
        </w:rPr>
        <w:t>日由校務會議授權統一修改學校全銜</w:t>
      </w:r>
    </w:p>
    <w:p w14:paraId="04CD3CEA" w14:textId="4E3FAA38" w:rsidR="00D617C0" w:rsidRPr="009E4D6F" w:rsidRDefault="0089070D" w:rsidP="0089070D">
      <w:pPr>
        <w:ind w:left="336" w:hangingChars="168" w:hanging="336"/>
        <w:jc w:val="right"/>
        <w:rPr>
          <w:rFonts w:eastAsia="標楷體"/>
          <w:sz w:val="20"/>
          <w:szCs w:val="20"/>
        </w:rPr>
      </w:pPr>
      <w:r w:rsidRPr="0089070D">
        <w:rPr>
          <w:rFonts w:eastAsia="標楷體" w:hint="eastAsia"/>
          <w:sz w:val="20"/>
          <w:szCs w:val="20"/>
        </w:rPr>
        <w:t>114</w:t>
      </w:r>
      <w:r w:rsidRPr="0089070D">
        <w:rPr>
          <w:rFonts w:eastAsia="標楷體" w:hint="eastAsia"/>
          <w:sz w:val="20"/>
          <w:szCs w:val="20"/>
        </w:rPr>
        <w:t>年</w:t>
      </w:r>
      <w:r w:rsidRPr="0089070D">
        <w:rPr>
          <w:rFonts w:eastAsia="標楷體" w:hint="eastAsia"/>
          <w:sz w:val="20"/>
          <w:szCs w:val="20"/>
        </w:rPr>
        <w:t>7</w:t>
      </w:r>
      <w:r w:rsidRPr="0089070D">
        <w:rPr>
          <w:rFonts w:eastAsia="標楷體" w:hint="eastAsia"/>
          <w:sz w:val="20"/>
          <w:szCs w:val="20"/>
        </w:rPr>
        <w:t>月</w:t>
      </w:r>
      <w:r w:rsidRPr="0089070D">
        <w:rPr>
          <w:rFonts w:eastAsia="標楷體" w:hint="eastAsia"/>
          <w:sz w:val="20"/>
          <w:szCs w:val="20"/>
        </w:rPr>
        <w:t>23</w:t>
      </w:r>
      <w:r w:rsidRPr="0089070D">
        <w:rPr>
          <w:rFonts w:eastAsia="標楷體" w:hint="eastAsia"/>
          <w:sz w:val="20"/>
          <w:szCs w:val="20"/>
        </w:rPr>
        <w:t>日馬學秘字第</w:t>
      </w:r>
      <w:r w:rsidRPr="0089070D">
        <w:rPr>
          <w:rFonts w:eastAsia="標楷體" w:hint="eastAsia"/>
          <w:sz w:val="20"/>
          <w:szCs w:val="20"/>
        </w:rPr>
        <w:t>1140006464</w:t>
      </w:r>
      <w:r w:rsidRPr="0089070D">
        <w:rPr>
          <w:rFonts w:eastAsia="標楷體" w:hint="eastAsia"/>
          <w:sz w:val="20"/>
          <w:szCs w:val="20"/>
        </w:rPr>
        <w:t>號公告</w:t>
      </w:r>
    </w:p>
    <w:p w14:paraId="50A68073" w14:textId="77777777" w:rsidR="0067442B" w:rsidRPr="009E4D6F" w:rsidRDefault="0067442B" w:rsidP="008B32AE">
      <w:pPr>
        <w:spacing w:beforeLines="100" w:before="360" w:afterLines="100" w:after="360"/>
        <w:jc w:val="center"/>
        <w:rPr>
          <w:rFonts w:eastAsia="標楷體"/>
          <w:u w:val="single"/>
        </w:rPr>
      </w:pPr>
      <w:r w:rsidRPr="009E4D6F">
        <w:rPr>
          <w:rFonts w:eastAsia="標楷體"/>
        </w:rPr>
        <w:t>姓名：</w:t>
      </w:r>
      <w:r w:rsidRPr="009E4D6F">
        <w:rPr>
          <w:rFonts w:eastAsia="標楷體"/>
          <w:u w:val="single"/>
        </w:rPr>
        <w:t xml:space="preserve">        </w:t>
      </w:r>
      <w:r w:rsidRPr="009E4D6F">
        <w:rPr>
          <w:rFonts w:eastAsia="標楷體"/>
        </w:rPr>
        <w:tab/>
      </w:r>
      <w:r w:rsidR="00D617C0" w:rsidRPr="009E4D6F">
        <w:rPr>
          <w:rFonts w:eastAsia="標楷體"/>
        </w:rPr>
        <w:t>現任</w:t>
      </w:r>
      <w:r w:rsidRPr="009E4D6F">
        <w:rPr>
          <w:rFonts w:eastAsia="標楷體"/>
        </w:rPr>
        <w:t>職級：</w:t>
      </w:r>
      <w:r w:rsidRPr="009E4D6F">
        <w:rPr>
          <w:rFonts w:eastAsia="標楷體"/>
          <w:u w:val="single"/>
        </w:rPr>
        <w:t xml:space="preserve">          </w:t>
      </w:r>
      <w:r w:rsidRPr="009E4D6F">
        <w:rPr>
          <w:rFonts w:eastAsia="標楷體"/>
        </w:rPr>
        <w:tab/>
      </w:r>
      <w:r w:rsidRPr="009E4D6F">
        <w:rPr>
          <w:rFonts w:eastAsia="標楷體"/>
        </w:rPr>
        <w:t>日期：</w:t>
      </w:r>
      <w:r w:rsidRPr="009E4D6F">
        <w:rPr>
          <w:rFonts w:eastAsia="標楷體"/>
          <w:u w:val="single"/>
        </w:rPr>
        <w:t xml:space="preserve">    </w:t>
      </w:r>
      <w:r w:rsidRPr="009E4D6F">
        <w:rPr>
          <w:rFonts w:eastAsia="標楷體"/>
        </w:rPr>
        <w:t>年</w:t>
      </w:r>
      <w:r w:rsidRPr="009E4D6F">
        <w:rPr>
          <w:rFonts w:eastAsia="標楷體"/>
          <w:u w:val="single"/>
        </w:rPr>
        <w:t xml:space="preserve">    </w:t>
      </w:r>
      <w:r w:rsidRPr="009E4D6F">
        <w:rPr>
          <w:rFonts w:eastAsia="標楷體"/>
        </w:rPr>
        <w:t>月</w:t>
      </w:r>
      <w:r w:rsidRPr="009E4D6F">
        <w:rPr>
          <w:rFonts w:eastAsia="標楷體"/>
          <w:u w:val="single"/>
        </w:rPr>
        <w:t xml:space="preserve">    </w:t>
      </w:r>
      <w:r w:rsidRPr="009E4D6F">
        <w:rPr>
          <w:rFonts w:eastAsia="標楷體"/>
        </w:rPr>
        <w:t>日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3786"/>
        <w:gridCol w:w="2069"/>
        <w:gridCol w:w="992"/>
        <w:gridCol w:w="709"/>
        <w:gridCol w:w="613"/>
      </w:tblGrid>
      <w:tr w:rsidR="00E806FE" w:rsidRPr="009E4D6F" w14:paraId="122829AD" w14:textId="77777777" w:rsidTr="00C62FD7">
        <w:tc>
          <w:tcPr>
            <w:tcW w:w="1371" w:type="dxa"/>
            <w:tcBorders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9A9266" w14:textId="77777777" w:rsidR="00C10784" w:rsidRPr="009E4D6F" w:rsidRDefault="00C10784" w:rsidP="002C129E">
            <w:pPr>
              <w:jc w:val="center"/>
              <w:rPr>
                <w:rFonts w:eastAsia="標楷體"/>
              </w:rPr>
            </w:pPr>
            <w:r w:rsidRPr="009E4D6F">
              <w:rPr>
                <w:rFonts w:eastAsia="標楷體"/>
              </w:rPr>
              <w:t>項目</w:t>
            </w:r>
          </w:p>
        </w:tc>
        <w:tc>
          <w:tcPr>
            <w:tcW w:w="378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EF05A2" w14:textId="77777777" w:rsidR="00C10784" w:rsidRPr="009E4D6F" w:rsidRDefault="00C10784" w:rsidP="002C129E">
            <w:pPr>
              <w:jc w:val="center"/>
              <w:rPr>
                <w:rFonts w:eastAsia="標楷體"/>
              </w:rPr>
            </w:pPr>
            <w:r w:rsidRPr="009E4D6F">
              <w:rPr>
                <w:rFonts w:eastAsia="標楷體"/>
              </w:rPr>
              <w:t>說明</w:t>
            </w:r>
          </w:p>
        </w:tc>
        <w:tc>
          <w:tcPr>
            <w:tcW w:w="20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B7E2A2" w14:textId="77777777" w:rsidR="00C10784" w:rsidRPr="009E4D6F" w:rsidRDefault="00D617C0" w:rsidP="00D617C0">
            <w:pPr>
              <w:rPr>
                <w:rFonts w:eastAsia="標楷體"/>
              </w:rPr>
            </w:pPr>
            <w:r w:rsidRPr="009E4D6F">
              <w:rPr>
                <w:rFonts w:eastAsia="標楷體"/>
              </w:rPr>
              <w:t>請詳列評分依據及計算方式，並檢附佐證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7E1EF7" w14:textId="77777777" w:rsidR="00D617C0" w:rsidRPr="009E4D6F" w:rsidRDefault="00C10784" w:rsidP="002C129E">
            <w:pPr>
              <w:jc w:val="center"/>
              <w:rPr>
                <w:rFonts w:eastAsia="標楷體"/>
              </w:rPr>
            </w:pPr>
            <w:r w:rsidRPr="009E4D6F">
              <w:rPr>
                <w:rFonts w:eastAsia="標楷體"/>
              </w:rPr>
              <w:t>自評</w:t>
            </w:r>
          </w:p>
          <w:p w14:paraId="0476D9D4" w14:textId="77777777" w:rsidR="00C10784" w:rsidRPr="009E4D6F" w:rsidRDefault="00D617C0" w:rsidP="002C129E">
            <w:pPr>
              <w:jc w:val="center"/>
              <w:rPr>
                <w:rFonts w:eastAsia="標楷體"/>
              </w:rPr>
            </w:pPr>
            <w:r w:rsidRPr="009E4D6F">
              <w:rPr>
                <w:rFonts w:eastAsia="標楷體"/>
              </w:rPr>
              <w:t>分數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8F434D" w14:textId="77777777" w:rsidR="00C10784" w:rsidRPr="009E4D6F" w:rsidRDefault="00C10784" w:rsidP="00C10784">
            <w:pPr>
              <w:jc w:val="center"/>
              <w:rPr>
                <w:rFonts w:eastAsia="標楷體"/>
              </w:rPr>
            </w:pPr>
            <w:r w:rsidRPr="009E4D6F">
              <w:rPr>
                <w:rFonts w:eastAsia="標楷體"/>
              </w:rPr>
              <w:t>所教評</w:t>
            </w:r>
          </w:p>
        </w:tc>
        <w:tc>
          <w:tcPr>
            <w:tcW w:w="613" w:type="dxa"/>
            <w:tcBorders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15BE09" w14:textId="77777777" w:rsidR="00C10784" w:rsidRPr="009E4D6F" w:rsidRDefault="00C10784" w:rsidP="002C129E">
            <w:pPr>
              <w:jc w:val="center"/>
              <w:rPr>
                <w:rFonts w:eastAsia="標楷體"/>
              </w:rPr>
            </w:pPr>
            <w:r w:rsidRPr="009E4D6F">
              <w:rPr>
                <w:rFonts w:eastAsia="標楷體"/>
              </w:rPr>
              <w:t>校教評</w:t>
            </w:r>
          </w:p>
        </w:tc>
      </w:tr>
      <w:tr w:rsidR="00E806FE" w:rsidRPr="009E4D6F" w14:paraId="731CD99A" w14:textId="77777777" w:rsidTr="00C62FD7">
        <w:tc>
          <w:tcPr>
            <w:tcW w:w="13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9D3937D" w14:textId="77777777" w:rsidR="00C10784" w:rsidRPr="009E4D6F" w:rsidRDefault="00C10784" w:rsidP="002C129E">
            <w:pPr>
              <w:rPr>
                <w:rFonts w:eastAsia="標楷體"/>
              </w:rPr>
            </w:pPr>
            <w:r w:rsidRPr="009E4D6F">
              <w:rPr>
                <w:rFonts w:eastAsia="標楷體"/>
              </w:rPr>
              <w:t>教學時數</w:t>
            </w:r>
            <w:r w:rsidR="00AF42C6" w:rsidRPr="009E4D6F">
              <w:rPr>
                <w:rFonts w:eastAsia="標楷體"/>
                <w:vertAlign w:val="superscript"/>
              </w:rPr>
              <w:t>註</w:t>
            </w:r>
            <w:r w:rsidR="001E5410" w:rsidRPr="009E4D6F">
              <w:rPr>
                <w:rFonts w:eastAsia="標楷體"/>
                <w:vertAlign w:val="superscript"/>
              </w:rPr>
              <w:t>1</w:t>
            </w:r>
          </w:p>
          <w:p w14:paraId="34CDDA62" w14:textId="77777777" w:rsidR="00C10784" w:rsidRPr="009E4D6F" w:rsidRDefault="00C10784" w:rsidP="002C129E">
            <w:pPr>
              <w:rPr>
                <w:rFonts w:eastAsia="標楷體"/>
              </w:rPr>
            </w:pPr>
            <w:r w:rsidRPr="009E4D6F">
              <w:rPr>
                <w:rFonts w:eastAsia="標楷體"/>
              </w:rPr>
              <w:t>(</w:t>
            </w:r>
            <w:r w:rsidRPr="009E4D6F">
              <w:rPr>
                <w:rFonts w:eastAsia="標楷體"/>
              </w:rPr>
              <w:t>滿分</w:t>
            </w:r>
            <w:r w:rsidRPr="009E4D6F">
              <w:rPr>
                <w:rFonts w:eastAsia="標楷體"/>
              </w:rPr>
              <w:t>40</w:t>
            </w:r>
            <w:r w:rsidRPr="009E4D6F">
              <w:rPr>
                <w:rFonts w:eastAsia="標楷體"/>
              </w:rPr>
              <w:t>分</w:t>
            </w:r>
            <w:r w:rsidRPr="009E4D6F">
              <w:rPr>
                <w:rFonts w:eastAsia="標楷體"/>
              </w:rPr>
              <w:t>)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83FAF60" w14:textId="77777777" w:rsidR="00545ED5" w:rsidRPr="009E4D6F" w:rsidRDefault="00CD1CA8" w:rsidP="00545ED5">
            <w:pPr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授</w:t>
            </w:r>
            <w:r w:rsidR="00C10784" w:rsidRPr="009E4D6F">
              <w:rPr>
                <w:rFonts w:eastAsia="標楷體"/>
              </w:rPr>
              <w:t>課</w:t>
            </w:r>
            <w:r w:rsidR="00545ED5" w:rsidRPr="009E4D6F">
              <w:rPr>
                <w:rFonts w:eastAsia="標楷體"/>
              </w:rPr>
              <w:t>總</w:t>
            </w:r>
            <w:r w:rsidR="00C10784" w:rsidRPr="009E4D6F">
              <w:rPr>
                <w:rFonts w:eastAsia="標楷體"/>
              </w:rPr>
              <w:t>時數</w:t>
            </w:r>
            <w:r w:rsidR="00545ED5" w:rsidRPr="009E4D6F">
              <w:rPr>
                <w:rFonts w:eastAsia="標楷體"/>
              </w:rPr>
              <w:t>除以應</w:t>
            </w:r>
            <w:r w:rsidR="00D60CAE" w:rsidRPr="009E4D6F">
              <w:rPr>
                <w:rFonts w:eastAsia="標楷體"/>
              </w:rPr>
              <w:t>授</w:t>
            </w:r>
            <w:r w:rsidR="00545ED5" w:rsidRPr="009E4D6F">
              <w:rPr>
                <w:rFonts w:eastAsia="標楷體"/>
              </w:rPr>
              <w:t>課總時數之比率：</w:t>
            </w:r>
          </w:p>
          <w:p w14:paraId="1E37E48C" w14:textId="77777777" w:rsidR="00545ED5" w:rsidRPr="009E4D6F" w:rsidRDefault="00545ED5" w:rsidP="00545ED5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50%</w:t>
            </w:r>
            <w:r w:rsidRPr="009E4D6F">
              <w:rPr>
                <w:rFonts w:eastAsia="標楷體"/>
              </w:rPr>
              <w:t>以下：得基本分</w:t>
            </w:r>
            <w:r w:rsidRPr="009E4D6F">
              <w:rPr>
                <w:rFonts w:eastAsia="標楷體"/>
              </w:rPr>
              <w:t>20</w:t>
            </w:r>
            <w:r w:rsidRPr="009E4D6F">
              <w:rPr>
                <w:rFonts w:eastAsia="標楷體"/>
              </w:rPr>
              <w:t>分。</w:t>
            </w:r>
          </w:p>
          <w:p w14:paraId="61478D33" w14:textId="77777777" w:rsidR="00545ED5" w:rsidRPr="009E4D6F" w:rsidRDefault="00545ED5" w:rsidP="00545ED5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50~59.9%</w:t>
            </w:r>
            <w:r w:rsidRPr="009E4D6F">
              <w:rPr>
                <w:rFonts w:eastAsia="標楷體"/>
              </w:rPr>
              <w:t>：得</w:t>
            </w:r>
            <w:r w:rsidRPr="009E4D6F">
              <w:rPr>
                <w:rFonts w:eastAsia="標楷體"/>
              </w:rPr>
              <w:t>24</w:t>
            </w:r>
            <w:r w:rsidRPr="009E4D6F">
              <w:rPr>
                <w:rFonts w:eastAsia="標楷體"/>
              </w:rPr>
              <w:t>分。</w:t>
            </w:r>
          </w:p>
          <w:p w14:paraId="1100BC2A" w14:textId="77777777" w:rsidR="00545ED5" w:rsidRPr="009E4D6F" w:rsidRDefault="00545ED5" w:rsidP="00545ED5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60~69.9%</w:t>
            </w:r>
            <w:r w:rsidRPr="009E4D6F">
              <w:rPr>
                <w:rFonts w:eastAsia="標楷體"/>
              </w:rPr>
              <w:t>：得</w:t>
            </w:r>
            <w:r w:rsidRPr="009E4D6F">
              <w:rPr>
                <w:rFonts w:eastAsia="標楷體"/>
              </w:rPr>
              <w:t>28</w:t>
            </w:r>
            <w:r w:rsidRPr="009E4D6F">
              <w:rPr>
                <w:rFonts w:eastAsia="標楷體"/>
              </w:rPr>
              <w:t>分。</w:t>
            </w:r>
          </w:p>
          <w:p w14:paraId="643F5A8B" w14:textId="77777777" w:rsidR="00545ED5" w:rsidRPr="009E4D6F" w:rsidRDefault="00545ED5" w:rsidP="00545ED5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70~79.9%</w:t>
            </w:r>
            <w:r w:rsidRPr="009E4D6F">
              <w:rPr>
                <w:rFonts w:eastAsia="標楷體"/>
              </w:rPr>
              <w:t>：得</w:t>
            </w:r>
            <w:r w:rsidRPr="009E4D6F">
              <w:rPr>
                <w:rFonts w:eastAsia="標楷體"/>
              </w:rPr>
              <w:t>32</w:t>
            </w:r>
            <w:r w:rsidRPr="009E4D6F">
              <w:rPr>
                <w:rFonts w:eastAsia="標楷體"/>
              </w:rPr>
              <w:t>分。</w:t>
            </w:r>
          </w:p>
          <w:p w14:paraId="6D8164AE" w14:textId="77777777" w:rsidR="00545ED5" w:rsidRPr="009E4D6F" w:rsidRDefault="00545ED5" w:rsidP="00545ED5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80~89.9%</w:t>
            </w:r>
            <w:r w:rsidRPr="009E4D6F">
              <w:rPr>
                <w:rFonts w:eastAsia="標楷體"/>
              </w:rPr>
              <w:t>：得</w:t>
            </w:r>
            <w:r w:rsidRPr="009E4D6F">
              <w:rPr>
                <w:rFonts w:eastAsia="標楷體"/>
              </w:rPr>
              <w:t>36</w:t>
            </w:r>
            <w:r w:rsidRPr="009E4D6F">
              <w:rPr>
                <w:rFonts w:eastAsia="標楷體"/>
              </w:rPr>
              <w:t>分。</w:t>
            </w:r>
          </w:p>
          <w:p w14:paraId="18004D6A" w14:textId="77777777" w:rsidR="00C10784" w:rsidRPr="009E4D6F" w:rsidRDefault="00545ED5" w:rsidP="00830AD9">
            <w:pPr>
              <w:pStyle w:val="a3"/>
              <w:numPr>
                <w:ilvl w:val="0"/>
                <w:numId w:val="4"/>
              </w:numPr>
              <w:ind w:leftChars="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sym w:font="Symbol" w:char="F0B3"/>
            </w:r>
            <w:r w:rsidRPr="009E4D6F">
              <w:rPr>
                <w:rFonts w:eastAsia="標楷體"/>
              </w:rPr>
              <w:t>90%</w:t>
            </w:r>
            <w:r w:rsidRPr="009E4D6F">
              <w:rPr>
                <w:rFonts w:eastAsia="標楷體"/>
              </w:rPr>
              <w:t>：得</w:t>
            </w:r>
            <w:r w:rsidRPr="009E4D6F">
              <w:rPr>
                <w:rFonts w:eastAsia="標楷體"/>
              </w:rPr>
              <w:t>40</w:t>
            </w:r>
            <w:r w:rsidRPr="009E4D6F">
              <w:rPr>
                <w:rFonts w:eastAsia="標楷體"/>
              </w:rPr>
              <w:t>分。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EA6AC0E" w14:textId="77777777" w:rsidR="00C10784" w:rsidRPr="009E4D6F" w:rsidRDefault="00C10784" w:rsidP="002C129E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B23790A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AE75A4F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78807531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</w:tr>
      <w:tr w:rsidR="00E806FE" w:rsidRPr="009E4D6F" w14:paraId="2B3AD5C1" w14:textId="77777777" w:rsidTr="00C62FD7">
        <w:trPr>
          <w:trHeight w:val="567"/>
        </w:trPr>
        <w:tc>
          <w:tcPr>
            <w:tcW w:w="722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D4CC14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  <w:r w:rsidRPr="009E4D6F">
              <w:rPr>
                <w:rFonts w:eastAsia="標楷體"/>
                <w:b/>
              </w:rPr>
              <w:t>本項總分</w:t>
            </w:r>
            <w:r w:rsidRPr="009E4D6F">
              <w:rPr>
                <w:rFonts w:eastAsia="標楷體"/>
                <w:b/>
              </w:rPr>
              <w:t>(A)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A5DABA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C50C02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6A5490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</w:p>
        </w:tc>
      </w:tr>
      <w:tr w:rsidR="00E806FE" w:rsidRPr="009E4D6F" w14:paraId="2E9EA909" w14:textId="77777777" w:rsidTr="00C62FD7">
        <w:tc>
          <w:tcPr>
            <w:tcW w:w="137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0B2724DC" w14:textId="77777777" w:rsidR="00C10784" w:rsidRPr="009E4D6F" w:rsidRDefault="00C10784" w:rsidP="002C129E">
            <w:pPr>
              <w:rPr>
                <w:rFonts w:eastAsia="標楷體"/>
              </w:rPr>
            </w:pPr>
            <w:r w:rsidRPr="009E4D6F">
              <w:rPr>
                <w:rFonts w:eastAsia="標楷體"/>
              </w:rPr>
              <w:t>教學評量</w:t>
            </w:r>
            <w:r w:rsidR="00AF42C6" w:rsidRPr="009E4D6F">
              <w:rPr>
                <w:rFonts w:eastAsia="標楷體"/>
                <w:vertAlign w:val="superscript"/>
              </w:rPr>
              <w:t>註</w:t>
            </w:r>
            <w:r w:rsidR="00FD74E9" w:rsidRPr="009E4D6F">
              <w:rPr>
                <w:rFonts w:eastAsia="標楷體"/>
                <w:vertAlign w:val="superscript"/>
              </w:rPr>
              <w:t>2</w:t>
            </w:r>
          </w:p>
          <w:p w14:paraId="77BDB3EE" w14:textId="77777777" w:rsidR="00C10784" w:rsidRPr="009E4D6F" w:rsidRDefault="00C10784" w:rsidP="002C129E">
            <w:pPr>
              <w:rPr>
                <w:rFonts w:eastAsia="標楷體"/>
              </w:rPr>
            </w:pPr>
            <w:r w:rsidRPr="009E4D6F">
              <w:rPr>
                <w:rFonts w:eastAsia="標楷體"/>
              </w:rPr>
              <w:t>(</w:t>
            </w:r>
            <w:r w:rsidRPr="009E4D6F">
              <w:rPr>
                <w:rFonts w:eastAsia="標楷體"/>
              </w:rPr>
              <w:t>滿分</w:t>
            </w:r>
            <w:r w:rsidRPr="009E4D6F">
              <w:rPr>
                <w:rFonts w:eastAsia="標楷體"/>
              </w:rPr>
              <w:t>40</w:t>
            </w:r>
            <w:r w:rsidRPr="009E4D6F">
              <w:rPr>
                <w:rFonts w:eastAsia="標楷體"/>
              </w:rPr>
              <w:t>分</w:t>
            </w:r>
            <w:r w:rsidRPr="009E4D6F">
              <w:rPr>
                <w:rFonts w:eastAsia="標楷體"/>
              </w:rPr>
              <w:t>)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3ACB183" w14:textId="77777777" w:rsidR="00C10784" w:rsidRPr="009E4D6F" w:rsidRDefault="00C10784" w:rsidP="008829DE">
            <w:pPr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列舉三門</w:t>
            </w:r>
            <w:r w:rsidR="00FD74E9" w:rsidRPr="009E4D6F">
              <w:rPr>
                <w:rFonts w:eastAsia="標楷體"/>
              </w:rPr>
              <w:t>教學評量得分最高之</w:t>
            </w:r>
            <w:r w:rsidRPr="009E4D6F">
              <w:rPr>
                <w:rFonts w:eastAsia="標楷體"/>
              </w:rPr>
              <w:t>課</w:t>
            </w:r>
            <w:r w:rsidR="00FD74E9" w:rsidRPr="009E4D6F">
              <w:rPr>
                <w:rFonts w:eastAsia="標楷體"/>
              </w:rPr>
              <w:t>程</w:t>
            </w:r>
            <w:r w:rsidRPr="009E4D6F">
              <w:rPr>
                <w:rFonts w:eastAsia="標楷體"/>
              </w:rPr>
              <w:t>，依所列舉課程平均得分計算。計分標準如下：</w:t>
            </w:r>
          </w:p>
          <w:p w14:paraId="5322D8C3" w14:textId="77777777" w:rsidR="00C10784" w:rsidRPr="009E4D6F" w:rsidRDefault="00C10784" w:rsidP="002C129E">
            <w:pPr>
              <w:rPr>
                <w:rFonts w:eastAsia="標楷體"/>
              </w:rPr>
            </w:pPr>
            <w:r w:rsidRPr="009E4D6F">
              <w:rPr>
                <w:rFonts w:eastAsia="標楷體"/>
              </w:rPr>
              <w:t xml:space="preserve">1. </w:t>
            </w:r>
            <w:r w:rsidRPr="009E4D6F">
              <w:rPr>
                <w:rFonts w:eastAsia="標楷體"/>
              </w:rPr>
              <w:t>平均</w:t>
            </w:r>
            <w:r w:rsidRPr="009E4D6F">
              <w:rPr>
                <w:rFonts w:eastAsia="標楷體"/>
              </w:rPr>
              <w:t>3.0</w:t>
            </w:r>
            <w:r w:rsidRPr="009E4D6F">
              <w:rPr>
                <w:rFonts w:eastAsia="標楷體"/>
              </w:rPr>
              <w:t>者得基本分</w:t>
            </w:r>
            <w:r w:rsidRPr="009E4D6F">
              <w:rPr>
                <w:rFonts w:eastAsia="標楷體"/>
              </w:rPr>
              <w:t>24</w:t>
            </w:r>
            <w:r w:rsidRPr="009E4D6F">
              <w:rPr>
                <w:rFonts w:eastAsia="標楷體"/>
              </w:rPr>
              <w:t>分。</w:t>
            </w:r>
          </w:p>
          <w:p w14:paraId="7AE29970" w14:textId="77777777" w:rsidR="00C10784" w:rsidRPr="009E4D6F" w:rsidRDefault="00C10784" w:rsidP="002C129E">
            <w:pPr>
              <w:rPr>
                <w:rFonts w:eastAsia="標楷體"/>
              </w:rPr>
            </w:pPr>
            <w:r w:rsidRPr="009E4D6F">
              <w:rPr>
                <w:rFonts w:eastAsia="標楷體"/>
              </w:rPr>
              <w:t xml:space="preserve">2. </w:t>
            </w:r>
            <w:r w:rsidRPr="009E4D6F">
              <w:rPr>
                <w:rFonts w:eastAsia="標楷體"/>
              </w:rPr>
              <w:t>低於</w:t>
            </w:r>
            <w:r w:rsidRPr="009E4D6F">
              <w:rPr>
                <w:rFonts w:eastAsia="標楷體"/>
              </w:rPr>
              <w:t>3.0</w:t>
            </w:r>
            <w:r w:rsidRPr="009E4D6F">
              <w:rPr>
                <w:rFonts w:eastAsia="標楷體"/>
              </w:rPr>
              <w:t>者，每少</w:t>
            </w:r>
            <w:r w:rsidRPr="009E4D6F">
              <w:rPr>
                <w:rFonts w:eastAsia="標楷體"/>
              </w:rPr>
              <w:t>0.1</w:t>
            </w:r>
            <w:r w:rsidRPr="009E4D6F">
              <w:rPr>
                <w:rFonts w:eastAsia="標楷體"/>
              </w:rPr>
              <w:t>扣</w:t>
            </w:r>
            <w:r w:rsidRPr="009E4D6F">
              <w:rPr>
                <w:rFonts w:eastAsia="標楷體"/>
              </w:rPr>
              <w:t>1</w:t>
            </w:r>
            <w:r w:rsidRPr="009E4D6F">
              <w:rPr>
                <w:rFonts w:eastAsia="標楷體"/>
              </w:rPr>
              <w:t>分。</w:t>
            </w:r>
          </w:p>
          <w:p w14:paraId="62254D67" w14:textId="77777777" w:rsidR="00C10784" w:rsidRPr="009E4D6F" w:rsidRDefault="00C10784" w:rsidP="008829DE">
            <w:pPr>
              <w:ind w:left="480" w:hangingChars="200" w:hanging="480"/>
              <w:rPr>
                <w:rFonts w:eastAsia="標楷體"/>
              </w:rPr>
            </w:pPr>
            <w:r w:rsidRPr="009E4D6F">
              <w:rPr>
                <w:rFonts w:eastAsia="標楷體"/>
              </w:rPr>
              <w:t xml:space="preserve">3. </w:t>
            </w:r>
            <w:r w:rsidRPr="009E4D6F">
              <w:rPr>
                <w:rFonts w:eastAsia="標楷體"/>
              </w:rPr>
              <w:t>高於</w:t>
            </w:r>
            <w:r w:rsidRPr="009E4D6F">
              <w:rPr>
                <w:rFonts w:eastAsia="標楷體"/>
              </w:rPr>
              <w:t>3.0</w:t>
            </w:r>
            <w:r w:rsidRPr="009E4D6F">
              <w:rPr>
                <w:rFonts w:eastAsia="標楷體"/>
              </w:rPr>
              <w:t>者</w:t>
            </w:r>
            <w:r w:rsidR="00FD74E9" w:rsidRPr="009E4D6F">
              <w:rPr>
                <w:rFonts w:eastAsia="標楷體"/>
              </w:rPr>
              <w:t>，</w:t>
            </w:r>
            <w:r w:rsidRPr="009E4D6F">
              <w:rPr>
                <w:rFonts w:eastAsia="標楷體"/>
              </w:rPr>
              <w:t>每增</w:t>
            </w:r>
            <w:r w:rsidRPr="009E4D6F">
              <w:rPr>
                <w:rFonts w:eastAsia="標楷體"/>
              </w:rPr>
              <w:t>0.</w:t>
            </w:r>
            <w:r w:rsidR="00FD74E9" w:rsidRPr="009E4D6F">
              <w:rPr>
                <w:rFonts w:eastAsia="標楷體"/>
              </w:rPr>
              <w:t>1</w:t>
            </w:r>
            <w:r w:rsidRPr="009E4D6F">
              <w:rPr>
                <w:rFonts w:eastAsia="標楷體"/>
              </w:rPr>
              <w:t>加</w:t>
            </w:r>
            <w:r w:rsidR="00FD74E9" w:rsidRPr="009E4D6F">
              <w:rPr>
                <w:rFonts w:eastAsia="標楷體"/>
              </w:rPr>
              <w:t>1</w:t>
            </w:r>
            <w:r w:rsidRPr="009E4D6F">
              <w:rPr>
                <w:rFonts w:eastAsia="標楷體"/>
              </w:rPr>
              <w:t>分，至滿分為止。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C176207" w14:textId="77777777" w:rsidR="00C10784" w:rsidRPr="009E4D6F" w:rsidRDefault="00C10784" w:rsidP="002C129E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381878D1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DDFAE56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292FECDD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</w:tr>
      <w:tr w:rsidR="00E806FE" w:rsidRPr="009E4D6F" w14:paraId="4531887A" w14:textId="77777777" w:rsidTr="00C62FD7">
        <w:trPr>
          <w:trHeight w:val="567"/>
        </w:trPr>
        <w:tc>
          <w:tcPr>
            <w:tcW w:w="722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C79471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  <w:r w:rsidRPr="009E4D6F">
              <w:rPr>
                <w:rFonts w:eastAsia="標楷體"/>
                <w:b/>
              </w:rPr>
              <w:t>本項總分</w:t>
            </w:r>
            <w:r w:rsidRPr="009E4D6F">
              <w:rPr>
                <w:rFonts w:eastAsia="標楷體"/>
                <w:b/>
              </w:rPr>
              <w:t>(B)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96622E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416237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61BA36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</w:p>
        </w:tc>
      </w:tr>
      <w:tr w:rsidR="00E806FE" w:rsidRPr="009E4D6F" w14:paraId="530CC3A3" w14:textId="77777777" w:rsidTr="00C62FD7">
        <w:tc>
          <w:tcPr>
            <w:tcW w:w="137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84D8883" w14:textId="77777777" w:rsidR="00C10784" w:rsidRPr="009E4D6F" w:rsidRDefault="00C10784" w:rsidP="002C129E">
            <w:pPr>
              <w:rPr>
                <w:rFonts w:eastAsia="標楷體"/>
              </w:rPr>
            </w:pPr>
            <w:r w:rsidRPr="009E4D6F">
              <w:rPr>
                <w:rFonts w:eastAsia="標楷體"/>
              </w:rPr>
              <w:t>教學準備及教務配合</w:t>
            </w:r>
          </w:p>
          <w:p w14:paraId="717ADB69" w14:textId="77777777" w:rsidR="00C10784" w:rsidRPr="009E4D6F" w:rsidRDefault="00C10784" w:rsidP="002C129E">
            <w:pPr>
              <w:rPr>
                <w:rFonts w:eastAsia="標楷體"/>
              </w:rPr>
            </w:pPr>
            <w:r w:rsidRPr="009E4D6F">
              <w:rPr>
                <w:rFonts w:eastAsia="標楷體"/>
              </w:rPr>
              <w:t>(</w:t>
            </w:r>
            <w:r w:rsidRPr="009E4D6F">
              <w:rPr>
                <w:rFonts w:eastAsia="標楷體"/>
              </w:rPr>
              <w:t>滿分</w:t>
            </w:r>
            <w:r w:rsidR="0070662E" w:rsidRPr="009E4D6F">
              <w:rPr>
                <w:rFonts w:eastAsia="標楷體"/>
              </w:rPr>
              <w:t>2</w:t>
            </w:r>
            <w:r w:rsidRPr="009E4D6F">
              <w:rPr>
                <w:rFonts w:eastAsia="標楷體"/>
              </w:rPr>
              <w:t>0</w:t>
            </w:r>
            <w:r w:rsidRPr="009E4D6F">
              <w:rPr>
                <w:rFonts w:eastAsia="標楷體"/>
              </w:rPr>
              <w:t>分</w:t>
            </w:r>
            <w:r w:rsidRPr="009E4D6F">
              <w:rPr>
                <w:rFonts w:eastAsia="標楷體"/>
              </w:rPr>
              <w:t>)</w:t>
            </w:r>
          </w:p>
          <w:p w14:paraId="11403279" w14:textId="77777777" w:rsidR="00AD48C0" w:rsidRPr="009E4D6F" w:rsidRDefault="00AD48C0" w:rsidP="002C129E">
            <w:pPr>
              <w:rPr>
                <w:rFonts w:eastAsia="標楷體"/>
              </w:rPr>
            </w:pPr>
            <w:r w:rsidRPr="009E4D6F">
              <w:rPr>
                <w:rFonts w:eastAsia="標楷體"/>
              </w:rPr>
              <w:t>(</w:t>
            </w:r>
            <w:r w:rsidRPr="009E4D6F">
              <w:rPr>
                <w:rFonts w:eastAsia="標楷體"/>
              </w:rPr>
              <w:t>自評免佐證</w:t>
            </w:r>
            <w:r w:rsidRPr="009E4D6F">
              <w:rPr>
                <w:rFonts w:eastAsia="標楷體"/>
              </w:rPr>
              <w:t>)</w:t>
            </w: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6DD1203" w14:textId="77777777" w:rsidR="00C10784" w:rsidRPr="009E4D6F" w:rsidRDefault="00C10784" w:rsidP="0070662E">
            <w:pPr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使用</w:t>
            </w:r>
            <w:r w:rsidRPr="009E4D6F">
              <w:rPr>
                <w:rFonts w:eastAsia="標楷體"/>
              </w:rPr>
              <w:t>e</w:t>
            </w:r>
            <w:r w:rsidRPr="009E4D6F">
              <w:rPr>
                <w:rFonts w:eastAsia="標楷體"/>
              </w:rPr>
              <w:t>化教學平台，按時上傳教學大綱、進度表與教材。</w:t>
            </w:r>
            <w:r w:rsidRPr="009E4D6F">
              <w:rPr>
                <w:rFonts w:eastAsia="標楷體"/>
              </w:rPr>
              <w:t>(0-1</w:t>
            </w:r>
            <w:r w:rsidR="0070662E" w:rsidRPr="009E4D6F">
              <w:rPr>
                <w:rFonts w:eastAsia="標楷體"/>
              </w:rPr>
              <w:t>0</w:t>
            </w:r>
            <w:r w:rsidRPr="009E4D6F">
              <w:rPr>
                <w:rFonts w:eastAsia="標楷體"/>
              </w:rPr>
              <w:t>分</w:t>
            </w:r>
            <w:r w:rsidRPr="009E4D6F">
              <w:rPr>
                <w:rFonts w:eastAsia="標楷體"/>
              </w:rPr>
              <w:t>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4A08F6EC" w14:textId="77777777" w:rsidR="00C10784" w:rsidRPr="009E4D6F" w:rsidRDefault="00C10784" w:rsidP="002C129E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4F5A2E9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E77A30D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7EB724D4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</w:tr>
      <w:tr w:rsidR="00E806FE" w:rsidRPr="009E4D6F" w14:paraId="3E787D4D" w14:textId="77777777" w:rsidTr="00C62FD7">
        <w:tc>
          <w:tcPr>
            <w:tcW w:w="137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BBA3057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0DD3134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按時批改作業及上傳期中、期末成績。</w:t>
            </w:r>
            <w:r w:rsidRPr="009E4D6F">
              <w:rPr>
                <w:rFonts w:eastAsia="標楷體"/>
              </w:rPr>
              <w:t>(0-</w:t>
            </w:r>
            <w:r w:rsidR="0070662E" w:rsidRPr="009E4D6F">
              <w:rPr>
                <w:rFonts w:eastAsia="標楷體"/>
              </w:rPr>
              <w:t>5</w:t>
            </w:r>
            <w:r w:rsidRPr="009E4D6F">
              <w:rPr>
                <w:rFonts w:eastAsia="標楷體"/>
              </w:rPr>
              <w:t>分</w:t>
            </w:r>
            <w:r w:rsidRPr="009E4D6F">
              <w:rPr>
                <w:rFonts w:eastAsia="標楷體"/>
              </w:rPr>
              <w:t>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60B56930" w14:textId="77777777" w:rsidR="00C10784" w:rsidRPr="009E4D6F" w:rsidRDefault="00C10784" w:rsidP="002C129E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A91335A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1F6BC02A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3B7D524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</w:tr>
      <w:tr w:rsidR="00E806FE" w:rsidRPr="009E4D6F" w14:paraId="5564BE49" w14:textId="77777777" w:rsidTr="00C62FD7">
        <w:trPr>
          <w:trHeight w:val="730"/>
        </w:trPr>
        <w:tc>
          <w:tcPr>
            <w:tcW w:w="1371" w:type="dxa"/>
            <w:vMerge/>
            <w:tcBorders>
              <w:top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F6BC7CB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37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4DC81E6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無缺課、遲到、早退並依規定辦理調補課事宜。</w:t>
            </w:r>
            <w:r w:rsidRPr="009E4D6F">
              <w:rPr>
                <w:rFonts w:eastAsia="標楷體"/>
              </w:rPr>
              <w:t>(0-5</w:t>
            </w:r>
            <w:r w:rsidRPr="009E4D6F">
              <w:rPr>
                <w:rFonts w:eastAsia="標楷體"/>
              </w:rPr>
              <w:t>分</w:t>
            </w:r>
            <w:r w:rsidRPr="009E4D6F">
              <w:rPr>
                <w:rFonts w:eastAsia="標楷體"/>
              </w:rPr>
              <w:t>)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A703583" w14:textId="77777777" w:rsidR="00C10784" w:rsidRPr="009E4D6F" w:rsidRDefault="00C10784" w:rsidP="002C129E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2DC1BE14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7CA5D6C9" w14:textId="77777777" w:rsidR="00C10784" w:rsidRPr="009E4D6F" w:rsidRDefault="00C10784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</w:tcPr>
          <w:p w14:paraId="012DCED7" w14:textId="77777777" w:rsidR="00C10784" w:rsidRPr="009E4D6F" w:rsidRDefault="00C10784" w:rsidP="002C129E">
            <w:pPr>
              <w:jc w:val="both"/>
              <w:rPr>
                <w:rFonts w:eastAsia="標楷體"/>
                <w:b/>
              </w:rPr>
            </w:pPr>
          </w:p>
        </w:tc>
      </w:tr>
      <w:tr w:rsidR="00E806FE" w:rsidRPr="009E4D6F" w14:paraId="591B0716" w14:textId="77777777" w:rsidTr="00C62FD7">
        <w:trPr>
          <w:trHeight w:val="567"/>
        </w:trPr>
        <w:tc>
          <w:tcPr>
            <w:tcW w:w="7226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E4C87F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  <w:r w:rsidRPr="009E4D6F">
              <w:rPr>
                <w:rFonts w:eastAsia="標楷體"/>
                <w:b/>
              </w:rPr>
              <w:lastRenderedPageBreak/>
              <w:t>本項總分</w:t>
            </w:r>
            <w:r w:rsidRPr="009E4D6F">
              <w:rPr>
                <w:rFonts w:eastAsia="標楷體"/>
                <w:b/>
              </w:rPr>
              <w:t>(C)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EC6424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CA6ECE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099161" w14:textId="77777777" w:rsidR="008829DE" w:rsidRPr="009E4D6F" w:rsidRDefault="008829DE" w:rsidP="008829DE">
            <w:pPr>
              <w:jc w:val="right"/>
              <w:rPr>
                <w:rFonts w:eastAsia="標楷體"/>
                <w:b/>
              </w:rPr>
            </w:pPr>
          </w:p>
        </w:tc>
      </w:tr>
      <w:tr w:rsidR="00E806FE" w:rsidRPr="009E4D6F" w14:paraId="1BB2C3D9" w14:textId="77777777" w:rsidTr="00C62FD7">
        <w:trPr>
          <w:trHeight w:val="418"/>
        </w:trPr>
        <w:tc>
          <w:tcPr>
            <w:tcW w:w="1371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7CEBB074" w14:textId="77777777" w:rsidR="00C62FD7" w:rsidRPr="009E4D6F" w:rsidRDefault="00C62FD7" w:rsidP="00B730AE">
            <w:pPr>
              <w:jc w:val="both"/>
              <w:rPr>
                <w:rFonts w:eastAsia="標楷體"/>
                <w:vertAlign w:val="superscript"/>
              </w:rPr>
            </w:pPr>
            <w:r w:rsidRPr="009E4D6F">
              <w:rPr>
                <w:rFonts w:eastAsia="標楷體"/>
              </w:rPr>
              <w:t>其他教學加分事項</w:t>
            </w:r>
            <w:r w:rsidRPr="009E4D6F">
              <w:rPr>
                <w:rFonts w:eastAsia="標楷體"/>
              </w:rPr>
              <w:t>(</w:t>
            </w:r>
            <w:r w:rsidRPr="009E4D6F">
              <w:rPr>
                <w:rFonts w:eastAsia="標楷體"/>
              </w:rPr>
              <w:t>最多</w:t>
            </w:r>
            <w:r w:rsidRPr="009E4D6F">
              <w:rPr>
                <w:rFonts w:eastAsia="標楷體"/>
              </w:rPr>
              <w:t>20</w:t>
            </w:r>
            <w:r w:rsidRPr="009E4D6F">
              <w:rPr>
                <w:rFonts w:eastAsia="標楷體"/>
              </w:rPr>
              <w:t>分</w:t>
            </w:r>
            <w:r w:rsidRPr="009E4D6F">
              <w:rPr>
                <w:rFonts w:eastAsia="標楷體"/>
              </w:rPr>
              <w:t>)</w:t>
            </w:r>
          </w:p>
        </w:tc>
        <w:tc>
          <w:tcPr>
            <w:tcW w:w="3786" w:type="dxa"/>
            <w:tcMar>
              <w:left w:w="28" w:type="dxa"/>
              <w:right w:w="28" w:type="dxa"/>
            </w:tcMar>
          </w:tcPr>
          <w:p w14:paraId="78DD4DB2" w14:textId="77777777" w:rsidR="00C62FD7" w:rsidRPr="009E4D6F" w:rsidRDefault="00C62FD7" w:rsidP="00D617C0">
            <w:pPr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參與教師師資發展活動：每次加</w:t>
            </w:r>
            <w:r w:rsidRPr="009E4D6F">
              <w:rPr>
                <w:rFonts w:eastAsia="標楷體"/>
              </w:rPr>
              <w:t>0.5</w:t>
            </w:r>
            <w:r w:rsidRPr="009E4D6F">
              <w:rPr>
                <w:rFonts w:eastAsia="標楷體"/>
              </w:rPr>
              <w:t>分。</w:t>
            </w:r>
          </w:p>
        </w:tc>
        <w:tc>
          <w:tcPr>
            <w:tcW w:w="2069" w:type="dxa"/>
            <w:tcMar>
              <w:left w:w="28" w:type="dxa"/>
              <w:right w:w="28" w:type="dxa"/>
            </w:tcMar>
          </w:tcPr>
          <w:p w14:paraId="5CFA93BB" w14:textId="77777777" w:rsidR="00C62FD7" w:rsidRPr="009E4D6F" w:rsidRDefault="00C62FD7" w:rsidP="002C129E">
            <w:pPr>
              <w:rPr>
                <w:rFonts w:eastAsia="標楷體"/>
                <w:b/>
                <w:kern w:val="0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40266B2" w14:textId="77777777" w:rsidR="00C62FD7" w:rsidRPr="009E4D6F" w:rsidRDefault="00C62FD7" w:rsidP="002C129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3B2A7482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66C481C1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</w:tr>
      <w:tr w:rsidR="00E806FE" w:rsidRPr="009E4D6F" w14:paraId="4E806A85" w14:textId="77777777" w:rsidTr="00C62FD7">
        <w:trPr>
          <w:trHeight w:val="360"/>
        </w:trPr>
        <w:tc>
          <w:tcPr>
            <w:tcW w:w="1371" w:type="dxa"/>
            <w:vMerge/>
            <w:tcMar>
              <w:left w:w="28" w:type="dxa"/>
              <w:right w:w="28" w:type="dxa"/>
            </w:tcMar>
          </w:tcPr>
          <w:p w14:paraId="3410238A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3786" w:type="dxa"/>
            <w:tcMar>
              <w:left w:w="28" w:type="dxa"/>
              <w:right w:w="28" w:type="dxa"/>
            </w:tcMar>
          </w:tcPr>
          <w:p w14:paraId="6A303873" w14:textId="77777777" w:rsidR="00C62FD7" w:rsidRPr="009E4D6F" w:rsidRDefault="00C62FD7" w:rsidP="003E4B1F">
            <w:pPr>
              <w:ind w:left="240" w:hangingChars="100" w:hanging="24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教育部評定優良教材：每次加</w:t>
            </w:r>
            <w:r w:rsidRPr="009E4D6F">
              <w:rPr>
                <w:rFonts w:eastAsia="標楷體"/>
              </w:rPr>
              <w:t>5</w:t>
            </w:r>
            <w:r w:rsidRPr="009E4D6F">
              <w:rPr>
                <w:rFonts w:eastAsia="標楷體"/>
              </w:rPr>
              <w:t>分，</w:t>
            </w:r>
            <w:r w:rsidRPr="009E4D6F">
              <w:rPr>
                <w:rFonts w:eastAsia="標楷體"/>
              </w:rPr>
              <w:t xml:space="preserve"> </w:t>
            </w:r>
            <w:r w:rsidRPr="009E4D6F">
              <w:rPr>
                <w:rFonts w:eastAsia="標楷體"/>
              </w:rPr>
              <w:t>須舉出實例。</w:t>
            </w:r>
          </w:p>
        </w:tc>
        <w:tc>
          <w:tcPr>
            <w:tcW w:w="2069" w:type="dxa"/>
            <w:tcMar>
              <w:left w:w="28" w:type="dxa"/>
              <w:right w:w="28" w:type="dxa"/>
            </w:tcMar>
          </w:tcPr>
          <w:p w14:paraId="56F29361" w14:textId="77777777" w:rsidR="00C62FD7" w:rsidRPr="009E4D6F" w:rsidRDefault="00C62FD7" w:rsidP="002C129E">
            <w:pPr>
              <w:rPr>
                <w:rFonts w:eastAsia="標楷體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30CD6E4" w14:textId="77777777" w:rsidR="00C62FD7" w:rsidRPr="009E4D6F" w:rsidRDefault="00C62FD7" w:rsidP="002C129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0E9CBCD3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  <w:p w14:paraId="2E04B5E2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05C260AB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  <w:p w14:paraId="0D033121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</w:tr>
      <w:tr w:rsidR="00E806FE" w:rsidRPr="009E4D6F" w14:paraId="23CEB052" w14:textId="77777777" w:rsidTr="00C62FD7">
        <w:trPr>
          <w:trHeight w:val="360"/>
        </w:trPr>
        <w:tc>
          <w:tcPr>
            <w:tcW w:w="1371" w:type="dxa"/>
            <w:vMerge/>
            <w:tcMar>
              <w:left w:w="28" w:type="dxa"/>
              <w:right w:w="28" w:type="dxa"/>
            </w:tcMar>
          </w:tcPr>
          <w:p w14:paraId="2F835E9D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3786" w:type="dxa"/>
            <w:tcMar>
              <w:left w:w="28" w:type="dxa"/>
              <w:right w:w="28" w:type="dxa"/>
            </w:tcMar>
          </w:tcPr>
          <w:p w14:paraId="5DD16EE5" w14:textId="77777777" w:rsidR="00C62FD7" w:rsidRPr="009E4D6F" w:rsidRDefault="00C62FD7" w:rsidP="003E4B1F">
            <w:pPr>
              <w:ind w:left="240" w:hangingChars="100" w:hanging="24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校內評定優良教材：每次加</w:t>
            </w:r>
            <w:r w:rsidRPr="009E4D6F">
              <w:rPr>
                <w:rFonts w:eastAsia="標楷體"/>
              </w:rPr>
              <w:t>2.5</w:t>
            </w:r>
            <w:r w:rsidRPr="009E4D6F">
              <w:rPr>
                <w:rFonts w:eastAsia="標楷體"/>
              </w:rPr>
              <w:t>分，</w:t>
            </w:r>
            <w:r w:rsidRPr="009E4D6F">
              <w:rPr>
                <w:rFonts w:eastAsia="標楷體"/>
              </w:rPr>
              <w:t xml:space="preserve"> </w:t>
            </w:r>
            <w:r w:rsidRPr="009E4D6F">
              <w:rPr>
                <w:rFonts w:eastAsia="標楷體"/>
              </w:rPr>
              <w:t>須舉出實例。</w:t>
            </w:r>
          </w:p>
        </w:tc>
        <w:tc>
          <w:tcPr>
            <w:tcW w:w="2069" w:type="dxa"/>
            <w:tcMar>
              <w:left w:w="28" w:type="dxa"/>
              <w:right w:w="28" w:type="dxa"/>
            </w:tcMar>
          </w:tcPr>
          <w:p w14:paraId="46983A6E" w14:textId="77777777" w:rsidR="00C62FD7" w:rsidRPr="009E4D6F" w:rsidRDefault="00C62FD7" w:rsidP="002C129E">
            <w:pPr>
              <w:rPr>
                <w:rFonts w:eastAsia="標楷體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590675BC" w14:textId="77777777" w:rsidR="00C62FD7" w:rsidRPr="009E4D6F" w:rsidRDefault="00C62FD7" w:rsidP="002C129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7DF9D16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089A557F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</w:tr>
      <w:tr w:rsidR="00E806FE" w:rsidRPr="009E4D6F" w14:paraId="1CD22010" w14:textId="77777777" w:rsidTr="00C62FD7">
        <w:trPr>
          <w:trHeight w:val="360"/>
        </w:trPr>
        <w:tc>
          <w:tcPr>
            <w:tcW w:w="1371" w:type="dxa"/>
            <w:vMerge/>
            <w:tcMar>
              <w:left w:w="28" w:type="dxa"/>
              <w:right w:w="28" w:type="dxa"/>
            </w:tcMar>
          </w:tcPr>
          <w:p w14:paraId="4B4F02B2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3786" w:type="dxa"/>
            <w:tcMar>
              <w:left w:w="28" w:type="dxa"/>
              <w:right w:w="28" w:type="dxa"/>
            </w:tcMar>
          </w:tcPr>
          <w:p w14:paraId="31273664" w14:textId="77777777" w:rsidR="00C62FD7" w:rsidRPr="009E4D6F" w:rsidRDefault="00C62FD7" w:rsidP="003E4B1F">
            <w:pPr>
              <w:ind w:left="240" w:hangingChars="100" w:hanging="24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獲獎補助之課程改進機制或計畫：每次加</w:t>
            </w:r>
            <w:r w:rsidRPr="009E4D6F">
              <w:rPr>
                <w:rFonts w:eastAsia="標楷體"/>
              </w:rPr>
              <w:t>2</w:t>
            </w:r>
            <w:r w:rsidRPr="009E4D6F">
              <w:rPr>
                <w:rFonts w:eastAsia="標楷體"/>
              </w:rPr>
              <w:t>分，</w:t>
            </w:r>
            <w:r w:rsidRPr="009E4D6F">
              <w:rPr>
                <w:rFonts w:eastAsia="標楷體"/>
              </w:rPr>
              <w:t xml:space="preserve"> </w:t>
            </w:r>
            <w:r w:rsidRPr="009E4D6F">
              <w:rPr>
                <w:rFonts w:eastAsia="標楷體"/>
              </w:rPr>
              <w:t>須舉出實例。</w:t>
            </w:r>
          </w:p>
        </w:tc>
        <w:tc>
          <w:tcPr>
            <w:tcW w:w="2069" w:type="dxa"/>
            <w:tcMar>
              <w:left w:w="28" w:type="dxa"/>
              <w:right w:w="28" w:type="dxa"/>
            </w:tcMar>
          </w:tcPr>
          <w:p w14:paraId="485E57FE" w14:textId="77777777" w:rsidR="00C62FD7" w:rsidRPr="009E4D6F" w:rsidRDefault="00C62FD7" w:rsidP="002C129E">
            <w:pPr>
              <w:rPr>
                <w:rFonts w:eastAsia="標楷體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66297EB" w14:textId="77777777" w:rsidR="00C62FD7" w:rsidRPr="009E4D6F" w:rsidRDefault="00C62FD7" w:rsidP="002C129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14:paraId="6F6AFABE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76224C32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</w:tr>
      <w:tr w:rsidR="00E806FE" w:rsidRPr="009E4D6F" w14:paraId="456265B4" w14:textId="77777777" w:rsidTr="00842278">
        <w:trPr>
          <w:trHeight w:val="360"/>
        </w:trPr>
        <w:tc>
          <w:tcPr>
            <w:tcW w:w="1371" w:type="dxa"/>
            <w:vMerge/>
            <w:tcMar>
              <w:left w:w="28" w:type="dxa"/>
              <w:right w:w="28" w:type="dxa"/>
            </w:tcMar>
          </w:tcPr>
          <w:p w14:paraId="4424D011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3786" w:type="dxa"/>
            <w:tcMar>
              <w:left w:w="28" w:type="dxa"/>
              <w:right w:w="28" w:type="dxa"/>
            </w:tcMar>
          </w:tcPr>
          <w:p w14:paraId="534EF63D" w14:textId="77777777" w:rsidR="00C62FD7" w:rsidRPr="009E4D6F" w:rsidRDefault="00C62FD7" w:rsidP="003E4B1F">
            <w:pPr>
              <w:ind w:left="240" w:hangingChars="100" w:hanging="24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獲頒優良</w:t>
            </w:r>
            <w:r w:rsidRPr="009E4D6F">
              <w:rPr>
                <w:rFonts w:eastAsia="標楷體"/>
              </w:rPr>
              <w:t>/</w:t>
            </w:r>
            <w:r w:rsidRPr="009E4D6F">
              <w:rPr>
                <w:rFonts w:eastAsia="標楷體"/>
              </w:rPr>
              <w:t>傑出教師：</w:t>
            </w:r>
          </w:p>
          <w:p w14:paraId="174968BD" w14:textId="77777777" w:rsidR="00C62FD7" w:rsidRPr="009E4D6F" w:rsidRDefault="00C62FD7" w:rsidP="003E4B1F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教育部優良教師一次</w:t>
            </w:r>
            <w:r w:rsidRPr="009E4D6F">
              <w:rPr>
                <w:rFonts w:eastAsia="標楷體"/>
              </w:rPr>
              <w:t>10</w:t>
            </w:r>
            <w:r w:rsidRPr="009E4D6F">
              <w:rPr>
                <w:rFonts w:eastAsia="標楷體"/>
              </w:rPr>
              <w:t>分。</w:t>
            </w:r>
          </w:p>
          <w:p w14:paraId="7643E7AF" w14:textId="77777777" w:rsidR="00842278" w:rsidRDefault="00C62FD7" w:rsidP="00842278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</w:rPr>
            </w:pPr>
            <w:r w:rsidRPr="009E4D6F">
              <w:rPr>
                <w:rFonts w:eastAsia="標楷體"/>
              </w:rPr>
              <w:t>本校傑出教學教師一次</w:t>
            </w:r>
            <w:r w:rsidRPr="009E4D6F">
              <w:rPr>
                <w:rFonts w:eastAsia="標楷體"/>
              </w:rPr>
              <w:t>5</w:t>
            </w:r>
            <w:r w:rsidRPr="009E4D6F">
              <w:rPr>
                <w:rFonts w:eastAsia="標楷體"/>
              </w:rPr>
              <w:t>分。</w:t>
            </w:r>
          </w:p>
          <w:p w14:paraId="261C1A4A" w14:textId="77777777" w:rsidR="00C62FD7" w:rsidRPr="00842278" w:rsidRDefault="00C62FD7" w:rsidP="00842278">
            <w:pPr>
              <w:pStyle w:val="a3"/>
              <w:numPr>
                <w:ilvl w:val="0"/>
                <w:numId w:val="3"/>
              </w:numPr>
              <w:ind w:leftChars="0"/>
              <w:jc w:val="both"/>
              <w:rPr>
                <w:rFonts w:eastAsia="標楷體"/>
              </w:rPr>
            </w:pPr>
            <w:r w:rsidRPr="00842278">
              <w:rPr>
                <w:rFonts w:eastAsia="標楷體"/>
              </w:rPr>
              <w:t>本校優良教學教師一次</w:t>
            </w:r>
            <w:r w:rsidRPr="00842278">
              <w:rPr>
                <w:rFonts w:eastAsia="標楷體"/>
              </w:rPr>
              <w:t>2</w:t>
            </w:r>
            <w:r w:rsidRPr="00842278">
              <w:rPr>
                <w:rFonts w:eastAsia="標楷體"/>
              </w:rPr>
              <w:t>分。</w:t>
            </w:r>
          </w:p>
        </w:tc>
        <w:tc>
          <w:tcPr>
            <w:tcW w:w="2069" w:type="dxa"/>
            <w:tcMar>
              <w:left w:w="28" w:type="dxa"/>
              <w:right w:w="28" w:type="dxa"/>
            </w:tcMar>
          </w:tcPr>
          <w:p w14:paraId="1F294A26" w14:textId="77777777" w:rsidR="00C62FD7" w:rsidRPr="009E4D6F" w:rsidRDefault="00C62FD7" w:rsidP="002C129E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0E0E4F4D" w14:textId="77777777" w:rsidR="00C62FD7" w:rsidRPr="009E4D6F" w:rsidRDefault="00C62FD7" w:rsidP="002C129E">
            <w:pPr>
              <w:jc w:val="both"/>
              <w:rPr>
                <w:rFonts w:eastAsia="標楷體"/>
                <w:kern w:val="0"/>
              </w:rPr>
            </w:pPr>
          </w:p>
        </w:tc>
        <w:tc>
          <w:tcPr>
            <w:tcW w:w="709" w:type="dxa"/>
            <w:tcBorders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14:paraId="5604F8FD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17D0EEB5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</w:tr>
      <w:tr w:rsidR="00E806FE" w:rsidRPr="009E4D6F" w14:paraId="6E4CCEF6" w14:textId="77777777" w:rsidTr="00842278">
        <w:trPr>
          <w:trHeight w:val="391"/>
        </w:trPr>
        <w:tc>
          <w:tcPr>
            <w:tcW w:w="7226" w:type="dxa"/>
            <w:gridSpan w:val="3"/>
            <w:tcBorders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E47CF6" w14:textId="77777777" w:rsidR="00C62FD7" w:rsidRPr="009E4D6F" w:rsidRDefault="00C62FD7" w:rsidP="008829DE">
            <w:pPr>
              <w:jc w:val="right"/>
              <w:rPr>
                <w:rFonts w:eastAsia="標楷體"/>
                <w:b/>
              </w:rPr>
            </w:pPr>
            <w:r w:rsidRPr="009E4D6F">
              <w:rPr>
                <w:rFonts w:eastAsia="標楷體"/>
                <w:b/>
              </w:rPr>
              <w:t>本項總分</w:t>
            </w:r>
            <w:r w:rsidRPr="009E4D6F">
              <w:rPr>
                <w:rFonts w:eastAsia="標楷體"/>
                <w:b/>
              </w:rPr>
              <w:t>(D)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14:paraId="5A9AC9A6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</w:tcBorders>
            <w:tcMar>
              <w:left w:w="28" w:type="dxa"/>
              <w:right w:w="28" w:type="dxa"/>
            </w:tcMar>
          </w:tcPr>
          <w:p w14:paraId="7F36CEE0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74AB64F4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</w:tr>
      <w:tr w:rsidR="00E806FE" w:rsidRPr="009E4D6F" w14:paraId="4AB347F0" w14:textId="77777777" w:rsidTr="00C62FD7">
        <w:trPr>
          <w:trHeight w:val="532"/>
        </w:trPr>
        <w:tc>
          <w:tcPr>
            <w:tcW w:w="72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ACA9FB" w14:textId="77777777" w:rsidR="00C62FD7" w:rsidRPr="009E4D6F" w:rsidRDefault="00C62FD7" w:rsidP="00C62FD7">
            <w:pPr>
              <w:jc w:val="right"/>
              <w:rPr>
                <w:rFonts w:eastAsia="標楷體"/>
                <w:b/>
              </w:rPr>
            </w:pPr>
            <w:r w:rsidRPr="009E4D6F">
              <w:rPr>
                <w:rFonts w:eastAsia="標楷體"/>
                <w:b/>
              </w:rPr>
              <w:t>教學部分總分</w:t>
            </w:r>
            <w:r w:rsidRPr="009E4D6F">
              <w:rPr>
                <w:rFonts w:eastAsia="標楷體"/>
                <w:b/>
              </w:rPr>
              <w:t xml:space="preserve"> </w:t>
            </w:r>
            <w:r w:rsidRPr="009E4D6F">
              <w:rPr>
                <w:rFonts w:eastAsia="標楷體"/>
                <w:b/>
                <w:vertAlign w:val="superscript"/>
              </w:rPr>
              <w:t>註</w:t>
            </w:r>
            <w:r w:rsidRPr="009E4D6F">
              <w:rPr>
                <w:rFonts w:eastAsia="標楷體"/>
                <w:b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</w:tcPr>
          <w:p w14:paraId="6201CA56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tcMar>
              <w:left w:w="28" w:type="dxa"/>
              <w:right w:w="28" w:type="dxa"/>
            </w:tcMar>
          </w:tcPr>
          <w:p w14:paraId="79BC425F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  <w:tc>
          <w:tcPr>
            <w:tcW w:w="613" w:type="dxa"/>
            <w:tcMar>
              <w:left w:w="28" w:type="dxa"/>
              <w:right w:w="28" w:type="dxa"/>
            </w:tcMar>
          </w:tcPr>
          <w:p w14:paraId="464B1D63" w14:textId="77777777" w:rsidR="00C62FD7" w:rsidRPr="009E4D6F" w:rsidRDefault="00C62FD7" w:rsidP="002C129E">
            <w:pPr>
              <w:jc w:val="both"/>
              <w:rPr>
                <w:rFonts w:eastAsia="標楷體"/>
              </w:rPr>
            </w:pPr>
          </w:p>
        </w:tc>
      </w:tr>
    </w:tbl>
    <w:p w14:paraId="5ADBAE62" w14:textId="77777777" w:rsidR="00D617C0" w:rsidRPr="009E4D6F" w:rsidRDefault="00D617C0" w:rsidP="007D28D0">
      <w:pPr>
        <w:ind w:leftChars="-100" w:left="-240"/>
        <w:jc w:val="both"/>
        <w:rPr>
          <w:rFonts w:eastAsia="標楷體"/>
        </w:rPr>
      </w:pPr>
    </w:p>
    <w:p w14:paraId="38BDCA88" w14:textId="77777777" w:rsidR="00D617C0" w:rsidRPr="009E4D6F" w:rsidRDefault="00D617C0" w:rsidP="007D28D0">
      <w:pPr>
        <w:ind w:leftChars="-100" w:left="-240"/>
        <w:jc w:val="both"/>
        <w:rPr>
          <w:rFonts w:eastAsia="標楷體"/>
        </w:rPr>
      </w:pPr>
    </w:p>
    <w:p w14:paraId="640F9095" w14:textId="77777777" w:rsidR="00D617C0" w:rsidRPr="009E4D6F" w:rsidRDefault="00D617C0" w:rsidP="007D28D0">
      <w:pPr>
        <w:ind w:leftChars="-100" w:left="-240"/>
        <w:jc w:val="both"/>
        <w:rPr>
          <w:rFonts w:eastAsia="標楷體"/>
        </w:rPr>
      </w:pPr>
      <w:r w:rsidRPr="009E4D6F">
        <w:rPr>
          <w:rFonts w:eastAsia="標楷體"/>
        </w:rPr>
        <w:t>送審人簽章：</w:t>
      </w:r>
      <w:r w:rsidRPr="009E4D6F">
        <w:rPr>
          <w:rFonts w:eastAsia="標楷體"/>
          <w:u w:val="single"/>
        </w:rPr>
        <w:t xml:space="preserve">                      </w:t>
      </w:r>
      <w:r w:rsidRPr="009E4D6F">
        <w:rPr>
          <w:rFonts w:eastAsia="標楷體"/>
        </w:rPr>
        <w:t xml:space="preserve">   </w:t>
      </w:r>
      <w:r w:rsidRPr="009E4D6F">
        <w:rPr>
          <w:rFonts w:eastAsia="標楷體"/>
        </w:rPr>
        <w:t>所教評委員會：</w:t>
      </w:r>
      <w:r w:rsidRPr="009E4D6F">
        <w:rPr>
          <w:rFonts w:eastAsia="標楷體"/>
          <w:u w:val="single"/>
        </w:rPr>
        <w:t xml:space="preserve">                        </w:t>
      </w:r>
      <w:r w:rsidRPr="009E4D6F">
        <w:rPr>
          <w:rFonts w:eastAsia="標楷體"/>
        </w:rPr>
        <w:t xml:space="preserve"> </w:t>
      </w:r>
    </w:p>
    <w:p w14:paraId="442A816A" w14:textId="77777777" w:rsidR="00D617C0" w:rsidRPr="009E4D6F" w:rsidRDefault="00D617C0" w:rsidP="007D28D0">
      <w:pPr>
        <w:ind w:leftChars="-100" w:left="-240"/>
        <w:jc w:val="both"/>
        <w:rPr>
          <w:rFonts w:eastAsia="標楷體"/>
        </w:rPr>
      </w:pPr>
    </w:p>
    <w:p w14:paraId="2DB39ED1" w14:textId="77777777" w:rsidR="00D60CAE" w:rsidRPr="009E4D6F" w:rsidRDefault="001E5410" w:rsidP="007D28D0">
      <w:pPr>
        <w:ind w:leftChars="-100" w:left="-240"/>
        <w:jc w:val="both"/>
        <w:rPr>
          <w:rFonts w:eastAsia="標楷體"/>
        </w:rPr>
      </w:pPr>
      <w:r w:rsidRPr="009E4D6F">
        <w:rPr>
          <w:rFonts w:eastAsia="標楷體"/>
        </w:rPr>
        <w:t>註</w:t>
      </w:r>
      <w:r w:rsidRPr="009E4D6F">
        <w:rPr>
          <w:rFonts w:eastAsia="標楷體"/>
        </w:rPr>
        <w:t>1</w:t>
      </w:r>
      <w:r w:rsidRPr="009E4D6F">
        <w:rPr>
          <w:rFonts w:eastAsia="標楷體"/>
        </w:rPr>
        <w:t>：</w:t>
      </w:r>
    </w:p>
    <w:p w14:paraId="5EE09390" w14:textId="77777777" w:rsidR="001E5410" w:rsidRPr="009E4D6F" w:rsidRDefault="008829DE" w:rsidP="008829DE">
      <w:pPr>
        <w:pStyle w:val="a3"/>
        <w:numPr>
          <w:ilvl w:val="0"/>
          <w:numId w:val="5"/>
        </w:numPr>
        <w:ind w:leftChars="0"/>
        <w:jc w:val="both"/>
        <w:rPr>
          <w:rFonts w:eastAsia="標楷體"/>
        </w:rPr>
      </w:pPr>
      <w:r w:rsidRPr="009E4D6F">
        <w:rPr>
          <w:rFonts w:eastAsia="標楷體"/>
        </w:rPr>
        <w:t>擬</w:t>
      </w:r>
      <w:r w:rsidR="00D60CAE" w:rsidRPr="009E4D6F">
        <w:rPr>
          <w:rFonts w:eastAsia="標楷體"/>
        </w:rPr>
        <w:t>升等</w:t>
      </w:r>
      <w:r w:rsidRPr="009E4D6F">
        <w:rPr>
          <w:rFonts w:eastAsia="標楷體"/>
        </w:rPr>
        <w:t>教授或副教授</w:t>
      </w:r>
      <w:r w:rsidR="00D60CAE" w:rsidRPr="009E4D6F">
        <w:rPr>
          <w:rFonts w:eastAsia="標楷體"/>
        </w:rPr>
        <w:t>前之</w:t>
      </w:r>
      <w:r w:rsidR="00D60CAE" w:rsidRPr="009E4D6F">
        <w:rPr>
          <w:rFonts w:eastAsia="標楷體"/>
        </w:rPr>
        <w:t>3</w:t>
      </w:r>
      <w:r w:rsidR="00D60CAE" w:rsidRPr="009E4D6F">
        <w:rPr>
          <w:rFonts w:eastAsia="標楷體"/>
        </w:rPr>
        <w:t>學年內</w:t>
      </w:r>
      <w:r w:rsidR="00D60CAE" w:rsidRPr="009E4D6F">
        <w:rPr>
          <w:rFonts w:eastAsia="標楷體"/>
        </w:rPr>
        <w:t>(</w:t>
      </w:r>
      <w:r w:rsidR="00D60CAE" w:rsidRPr="009E4D6F">
        <w:rPr>
          <w:rFonts w:eastAsia="標楷體"/>
        </w:rPr>
        <w:t>含當學年</w:t>
      </w:r>
      <w:r w:rsidR="00D60CAE" w:rsidRPr="009E4D6F">
        <w:rPr>
          <w:rFonts w:eastAsia="標楷體"/>
        </w:rPr>
        <w:t>)</w:t>
      </w:r>
      <w:r w:rsidR="00D60CAE" w:rsidRPr="009E4D6F">
        <w:rPr>
          <w:rFonts w:eastAsia="標楷體"/>
        </w:rPr>
        <w:t>，應授課總時數：</w:t>
      </w:r>
      <w:r w:rsidRPr="009E4D6F">
        <w:rPr>
          <w:rFonts w:eastAsia="標楷體"/>
        </w:rPr>
        <w:t>9</w:t>
      </w:r>
      <w:r w:rsidRPr="009E4D6F">
        <w:rPr>
          <w:rFonts w:eastAsia="標楷體"/>
        </w:rPr>
        <w:t>小時</w:t>
      </w:r>
      <w:r w:rsidRPr="009E4D6F">
        <w:rPr>
          <w:rFonts w:eastAsia="標楷體"/>
        </w:rPr>
        <w:t>/</w:t>
      </w:r>
      <w:r w:rsidRPr="009E4D6F">
        <w:rPr>
          <w:rFonts w:eastAsia="標楷體"/>
        </w:rPr>
        <w:t>週</w:t>
      </w:r>
      <w:r w:rsidRPr="009E4D6F">
        <w:rPr>
          <w:rFonts w:eastAsia="標楷體"/>
        </w:rPr>
        <w:sym w:font="Symbol" w:char="F0B4"/>
      </w:r>
      <w:r w:rsidRPr="009E4D6F">
        <w:rPr>
          <w:rFonts w:eastAsia="標楷體"/>
        </w:rPr>
        <w:t>16</w:t>
      </w:r>
      <w:r w:rsidRPr="009E4D6F">
        <w:rPr>
          <w:rFonts w:eastAsia="標楷體"/>
        </w:rPr>
        <w:t>週</w:t>
      </w:r>
      <w:r w:rsidRPr="009E4D6F">
        <w:rPr>
          <w:rFonts w:eastAsia="標楷體"/>
        </w:rPr>
        <w:t>/</w:t>
      </w:r>
      <w:r w:rsidRPr="009E4D6F">
        <w:rPr>
          <w:rFonts w:eastAsia="標楷體"/>
        </w:rPr>
        <w:t>學期</w:t>
      </w:r>
      <w:r w:rsidRPr="009E4D6F">
        <w:rPr>
          <w:rFonts w:eastAsia="標楷體"/>
        </w:rPr>
        <w:sym w:font="Symbol" w:char="F0B4"/>
      </w:r>
      <w:r w:rsidRPr="009E4D6F">
        <w:rPr>
          <w:rFonts w:eastAsia="標楷體"/>
        </w:rPr>
        <w:t>6</w:t>
      </w:r>
      <w:r w:rsidRPr="009E4D6F">
        <w:rPr>
          <w:rFonts w:eastAsia="標楷體"/>
        </w:rPr>
        <w:t>學期</w:t>
      </w:r>
      <w:r w:rsidRPr="009E4D6F">
        <w:rPr>
          <w:rFonts w:eastAsia="標楷體"/>
        </w:rPr>
        <w:t>=864</w:t>
      </w:r>
      <w:r w:rsidRPr="009E4D6F">
        <w:rPr>
          <w:rFonts w:eastAsia="標楷體"/>
        </w:rPr>
        <w:t>小時。</w:t>
      </w:r>
    </w:p>
    <w:p w14:paraId="6889DAC5" w14:textId="77777777" w:rsidR="001E5410" w:rsidRPr="009E4D6F" w:rsidRDefault="001E5410" w:rsidP="00D60CAE">
      <w:pPr>
        <w:pStyle w:val="a3"/>
        <w:numPr>
          <w:ilvl w:val="0"/>
          <w:numId w:val="5"/>
        </w:numPr>
        <w:ind w:leftChars="0"/>
        <w:jc w:val="both"/>
        <w:rPr>
          <w:rFonts w:eastAsia="標楷體"/>
        </w:rPr>
      </w:pPr>
      <w:r w:rsidRPr="009E4D6F">
        <w:rPr>
          <w:rFonts w:eastAsia="標楷體"/>
        </w:rPr>
        <w:t>同時出席課程教師，仍依實際</w:t>
      </w:r>
      <w:r w:rsidR="00D60CAE" w:rsidRPr="009E4D6F">
        <w:rPr>
          <w:rFonts w:eastAsia="標楷體"/>
        </w:rPr>
        <w:t>授課</w:t>
      </w:r>
      <w:r w:rsidRPr="009E4D6F">
        <w:rPr>
          <w:rFonts w:eastAsia="標楷體"/>
        </w:rPr>
        <w:t>時數計算</w:t>
      </w:r>
      <w:r w:rsidR="00D60CAE" w:rsidRPr="009E4D6F">
        <w:rPr>
          <w:rFonts w:eastAsia="標楷體"/>
        </w:rPr>
        <w:t>。</w:t>
      </w:r>
    </w:p>
    <w:p w14:paraId="0B9AA125" w14:textId="77777777" w:rsidR="001E5410" w:rsidRPr="009E4D6F" w:rsidRDefault="006F38C3" w:rsidP="00D60CAE">
      <w:pPr>
        <w:numPr>
          <w:ilvl w:val="0"/>
          <w:numId w:val="5"/>
        </w:numPr>
        <w:jc w:val="both"/>
        <w:rPr>
          <w:rFonts w:eastAsia="標楷體"/>
        </w:rPr>
      </w:pPr>
      <w:r w:rsidRPr="009E4D6F">
        <w:rPr>
          <w:rFonts w:eastAsia="標楷體"/>
        </w:rPr>
        <w:t>擔任</w:t>
      </w:r>
      <w:r w:rsidR="001E5410" w:rsidRPr="009E4D6F">
        <w:rPr>
          <w:rFonts w:eastAsia="標楷體"/>
        </w:rPr>
        <w:t>行政</w:t>
      </w:r>
      <w:r w:rsidRPr="009E4D6F">
        <w:rPr>
          <w:rFonts w:eastAsia="標楷體"/>
        </w:rPr>
        <w:t>/</w:t>
      </w:r>
      <w:r w:rsidRPr="009E4D6F">
        <w:rPr>
          <w:rFonts w:eastAsia="標楷體"/>
        </w:rPr>
        <w:t>教學</w:t>
      </w:r>
      <w:r w:rsidR="001E5410" w:rsidRPr="009E4D6F">
        <w:rPr>
          <w:rFonts w:eastAsia="標楷體"/>
        </w:rPr>
        <w:t>主管</w:t>
      </w:r>
      <w:r w:rsidRPr="009E4D6F">
        <w:rPr>
          <w:rFonts w:eastAsia="標楷體"/>
        </w:rPr>
        <w:t>之</w:t>
      </w:r>
      <w:r w:rsidR="001E5410" w:rsidRPr="009E4D6F">
        <w:rPr>
          <w:rFonts w:eastAsia="標楷體"/>
        </w:rPr>
        <w:t>減免時數</w:t>
      </w:r>
      <w:r w:rsidRPr="009E4D6F">
        <w:rPr>
          <w:rFonts w:eastAsia="標楷體"/>
        </w:rPr>
        <w:t>，</w:t>
      </w:r>
      <w:r w:rsidR="001E5410" w:rsidRPr="009E4D6F">
        <w:rPr>
          <w:rFonts w:eastAsia="標楷體"/>
        </w:rPr>
        <w:t>得</w:t>
      </w:r>
      <w:r w:rsidRPr="009E4D6F">
        <w:rPr>
          <w:rFonts w:eastAsia="標楷體"/>
        </w:rPr>
        <w:t>併入</w:t>
      </w:r>
      <w:r w:rsidR="001E5410" w:rsidRPr="009E4D6F">
        <w:rPr>
          <w:rFonts w:eastAsia="標楷體"/>
        </w:rPr>
        <w:t>教學時數</w:t>
      </w:r>
      <w:r w:rsidRPr="009E4D6F">
        <w:rPr>
          <w:rFonts w:eastAsia="標楷體"/>
        </w:rPr>
        <w:t>計算。</w:t>
      </w:r>
    </w:p>
    <w:p w14:paraId="4624B94B" w14:textId="77777777" w:rsidR="00C10784" w:rsidRPr="009E4D6F" w:rsidRDefault="00FD74E9" w:rsidP="007D28D0">
      <w:pPr>
        <w:ind w:leftChars="-100" w:left="-240"/>
        <w:rPr>
          <w:rFonts w:eastAsia="標楷體"/>
        </w:rPr>
      </w:pPr>
      <w:r w:rsidRPr="009E4D6F">
        <w:rPr>
          <w:rFonts w:eastAsia="標楷體"/>
        </w:rPr>
        <w:t>註</w:t>
      </w:r>
      <w:r w:rsidRPr="009E4D6F">
        <w:rPr>
          <w:rFonts w:eastAsia="標楷體"/>
        </w:rPr>
        <w:t>2</w:t>
      </w:r>
      <w:r w:rsidRPr="009E4D6F">
        <w:rPr>
          <w:rFonts w:eastAsia="標楷體"/>
        </w:rPr>
        <w:t>：</w:t>
      </w:r>
    </w:p>
    <w:p w14:paraId="09E55C93" w14:textId="77777777" w:rsidR="00C10784" w:rsidRPr="009E4D6F" w:rsidRDefault="00FD74E9" w:rsidP="00FD74E9">
      <w:pPr>
        <w:pStyle w:val="a3"/>
        <w:numPr>
          <w:ilvl w:val="0"/>
          <w:numId w:val="6"/>
        </w:numPr>
        <w:ind w:leftChars="0"/>
        <w:jc w:val="both"/>
        <w:rPr>
          <w:rFonts w:eastAsia="標楷體"/>
        </w:rPr>
      </w:pPr>
      <w:r w:rsidRPr="009E4D6F">
        <w:rPr>
          <w:rFonts w:eastAsia="標楷體"/>
        </w:rPr>
        <w:t>所列舉之課程，如為研究所課程，參與教學評量之學生數至少應</w:t>
      </w:r>
      <w:r w:rsidRPr="009E4D6F">
        <w:rPr>
          <w:rFonts w:eastAsia="標楷體"/>
        </w:rPr>
        <w:t>2</w:t>
      </w:r>
      <w:r w:rsidRPr="009E4D6F">
        <w:rPr>
          <w:rFonts w:eastAsia="標楷體"/>
        </w:rPr>
        <w:t>人，大學部課程則為</w:t>
      </w:r>
      <w:r w:rsidRPr="009E4D6F">
        <w:rPr>
          <w:rFonts w:eastAsia="標楷體"/>
        </w:rPr>
        <w:t>5</w:t>
      </w:r>
      <w:r w:rsidRPr="009E4D6F">
        <w:rPr>
          <w:rFonts w:eastAsia="標楷體"/>
        </w:rPr>
        <w:t>人。</w:t>
      </w:r>
    </w:p>
    <w:p w14:paraId="3F1D1D36" w14:textId="77777777" w:rsidR="00D617C0" w:rsidRPr="009E4D6F" w:rsidRDefault="00FD74E9" w:rsidP="00D617C0">
      <w:pPr>
        <w:pStyle w:val="a3"/>
        <w:numPr>
          <w:ilvl w:val="0"/>
          <w:numId w:val="6"/>
        </w:numPr>
        <w:ind w:leftChars="0"/>
        <w:jc w:val="both"/>
        <w:rPr>
          <w:rFonts w:eastAsia="標楷體"/>
        </w:rPr>
      </w:pPr>
      <w:r w:rsidRPr="009E4D6F">
        <w:rPr>
          <w:rFonts w:eastAsia="標楷體"/>
        </w:rPr>
        <w:t>專題討論</w:t>
      </w:r>
      <w:r w:rsidRPr="009E4D6F">
        <w:rPr>
          <w:rFonts w:eastAsia="標楷體"/>
        </w:rPr>
        <w:t>(1~4)</w:t>
      </w:r>
      <w:r w:rsidRPr="009E4D6F">
        <w:rPr>
          <w:rFonts w:eastAsia="標楷體"/>
        </w:rPr>
        <w:t>及特殊教學等課程，不得列入。</w:t>
      </w:r>
    </w:p>
    <w:p w14:paraId="5AF68818" w14:textId="77777777" w:rsidR="00B730AE" w:rsidRPr="009E4D6F" w:rsidRDefault="00B730AE" w:rsidP="007D28D0">
      <w:pPr>
        <w:ind w:leftChars="-100" w:left="-240"/>
        <w:rPr>
          <w:rFonts w:eastAsia="標楷體"/>
        </w:rPr>
      </w:pPr>
      <w:r w:rsidRPr="009E4D6F">
        <w:rPr>
          <w:rFonts w:eastAsia="標楷體"/>
        </w:rPr>
        <w:t>註</w:t>
      </w:r>
      <w:r w:rsidR="00D617C0" w:rsidRPr="009E4D6F">
        <w:rPr>
          <w:rFonts w:eastAsia="標楷體"/>
        </w:rPr>
        <w:t>3</w:t>
      </w:r>
      <w:r w:rsidRPr="009E4D6F">
        <w:rPr>
          <w:rFonts w:eastAsia="標楷體"/>
        </w:rPr>
        <w:t>：</w:t>
      </w:r>
      <w:r w:rsidRPr="009E4D6F">
        <w:rPr>
          <w:rFonts w:eastAsia="標楷體"/>
        </w:rPr>
        <w:t>A~D</w:t>
      </w:r>
      <w:r w:rsidRPr="009E4D6F">
        <w:rPr>
          <w:rFonts w:eastAsia="標楷體"/>
        </w:rPr>
        <w:t>等項總分</w:t>
      </w:r>
      <w:r w:rsidR="00285898" w:rsidRPr="009E4D6F">
        <w:rPr>
          <w:rFonts w:eastAsia="標楷體"/>
        </w:rPr>
        <w:t>達</w:t>
      </w:r>
      <w:r w:rsidR="00285898" w:rsidRPr="009E4D6F">
        <w:rPr>
          <w:rFonts w:eastAsia="標楷體"/>
        </w:rPr>
        <w:t>100</w:t>
      </w:r>
      <w:r w:rsidR="00285898" w:rsidRPr="009E4D6F">
        <w:rPr>
          <w:rFonts w:eastAsia="標楷體"/>
        </w:rPr>
        <w:t>分以上者，以滿分</w:t>
      </w:r>
      <w:r w:rsidR="00285898" w:rsidRPr="009E4D6F">
        <w:rPr>
          <w:rFonts w:eastAsia="標楷體"/>
        </w:rPr>
        <w:t>100</w:t>
      </w:r>
      <w:r w:rsidR="00285898" w:rsidRPr="009E4D6F">
        <w:rPr>
          <w:rFonts w:eastAsia="標楷體"/>
        </w:rPr>
        <w:t>分計。</w:t>
      </w:r>
    </w:p>
    <w:sectPr w:rsidR="00B730AE" w:rsidRPr="009E4D6F" w:rsidSect="008F136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9BE85" w14:textId="77777777" w:rsidR="00656D07" w:rsidRDefault="00656D07" w:rsidP="008829DE">
      <w:r>
        <w:separator/>
      </w:r>
    </w:p>
  </w:endnote>
  <w:endnote w:type="continuationSeparator" w:id="0">
    <w:p w14:paraId="5A1081E1" w14:textId="77777777" w:rsidR="00656D07" w:rsidRDefault="00656D07" w:rsidP="0088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EE4E" w14:textId="77777777" w:rsidR="00656D07" w:rsidRDefault="00656D07" w:rsidP="008829DE">
      <w:r>
        <w:separator/>
      </w:r>
    </w:p>
  </w:footnote>
  <w:footnote w:type="continuationSeparator" w:id="0">
    <w:p w14:paraId="73FA7B83" w14:textId="77777777" w:rsidR="00656D07" w:rsidRDefault="00656D07" w:rsidP="00882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51042"/>
    <w:multiLevelType w:val="hybridMultilevel"/>
    <w:tmpl w:val="861C85E6"/>
    <w:lvl w:ilvl="0" w:tplc="3DCE5F0A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BF421D"/>
    <w:multiLevelType w:val="hybridMultilevel"/>
    <w:tmpl w:val="678A830C"/>
    <w:lvl w:ilvl="0" w:tplc="C9A697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A80995"/>
    <w:multiLevelType w:val="hybridMultilevel"/>
    <w:tmpl w:val="E58EF532"/>
    <w:lvl w:ilvl="0" w:tplc="0B4814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083C32"/>
    <w:multiLevelType w:val="hybridMultilevel"/>
    <w:tmpl w:val="5C78E7F2"/>
    <w:lvl w:ilvl="0" w:tplc="83DAB7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E607400"/>
    <w:multiLevelType w:val="hybridMultilevel"/>
    <w:tmpl w:val="2C8420B4"/>
    <w:lvl w:ilvl="0" w:tplc="5FFEEAB2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9861597"/>
    <w:multiLevelType w:val="hybridMultilevel"/>
    <w:tmpl w:val="7284C632"/>
    <w:lvl w:ilvl="0" w:tplc="C61E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BA416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84"/>
    <w:rsid w:val="00091BCB"/>
    <w:rsid w:val="00102116"/>
    <w:rsid w:val="0013301A"/>
    <w:rsid w:val="001A65E1"/>
    <w:rsid w:val="001E5410"/>
    <w:rsid w:val="002177CA"/>
    <w:rsid w:val="0026002C"/>
    <w:rsid w:val="00285898"/>
    <w:rsid w:val="00335ABD"/>
    <w:rsid w:val="00350615"/>
    <w:rsid w:val="00353F8B"/>
    <w:rsid w:val="003A7116"/>
    <w:rsid w:val="003E4B1F"/>
    <w:rsid w:val="00471EDF"/>
    <w:rsid w:val="004977ED"/>
    <w:rsid w:val="00545ED5"/>
    <w:rsid w:val="00617ED0"/>
    <w:rsid w:val="00642310"/>
    <w:rsid w:val="00656D07"/>
    <w:rsid w:val="006734C8"/>
    <w:rsid w:val="0067442B"/>
    <w:rsid w:val="006C54A7"/>
    <w:rsid w:val="006F38C3"/>
    <w:rsid w:val="0070662E"/>
    <w:rsid w:val="00721F15"/>
    <w:rsid w:val="007833B7"/>
    <w:rsid w:val="007D28D0"/>
    <w:rsid w:val="00817CE3"/>
    <w:rsid w:val="00830AD9"/>
    <w:rsid w:val="00842278"/>
    <w:rsid w:val="008829DE"/>
    <w:rsid w:val="0089070D"/>
    <w:rsid w:val="008A2282"/>
    <w:rsid w:val="008B32AE"/>
    <w:rsid w:val="008D1E11"/>
    <w:rsid w:val="008F1360"/>
    <w:rsid w:val="00922F41"/>
    <w:rsid w:val="009E4D6F"/>
    <w:rsid w:val="009F40A3"/>
    <w:rsid w:val="00A37D79"/>
    <w:rsid w:val="00A658AA"/>
    <w:rsid w:val="00AD48C0"/>
    <w:rsid w:val="00AF42C6"/>
    <w:rsid w:val="00B730AE"/>
    <w:rsid w:val="00BC3C2B"/>
    <w:rsid w:val="00C10784"/>
    <w:rsid w:val="00C16C63"/>
    <w:rsid w:val="00C62FD7"/>
    <w:rsid w:val="00CA7930"/>
    <w:rsid w:val="00CD1CA8"/>
    <w:rsid w:val="00D60CAE"/>
    <w:rsid w:val="00D617C0"/>
    <w:rsid w:val="00E32D53"/>
    <w:rsid w:val="00E6233D"/>
    <w:rsid w:val="00E76DD4"/>
    <w:rsid w:val="00E806FE"/>
    <w:rsid w:val="00F3389F"/>
    <w:rsid w:val="00F61F28"/>
    <w:rsid w:val="00FD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DF528"/>
  <w15:docId w15:val="{3606BDDB-4F29-4A46-B2D2-F7D48C84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B1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82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29D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29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29D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洪絨羚</cp:lastModifiedBy>
  <cp:revision>3</cp:revision>
  <cp:lastPrinted>2013-04-09T01:21:00Z</cp:lastPrinted>
  <dcterms:created xsi:type="dcterms:W3CDTF">2025-08-21T02:03:00Z</dcterms:created>
  <dcterms:modified xsi:type="dcterms:W3CDTF">2025-08-21T02:03:00Z</dcterms:modified>
</cp:coreProperties>
</file>