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913" w:rsidRPr="005A4167" w:rsidRDefault="00737D44" w:rsidP="00737D44">
      <w:pPr>
        <w:jc w:val="center"/>
        <w:rPr>
          <w:rFonts w:ascii="標楷體" w:eastAsia="標楷體" w:hAnsi="標楷體"/>
        </w:rPr>
      </w:pPr>
      <w:bookmarkStart w:id="0" w:name="_GoBack"/>
      <w:bookmarkEnd w:id="0"/>
      <w:r w:rsidRPr="005A4167">
        <w:rPr>
          <w:rFonts w:ascii="標楷體" w:eastAsia="標楷體" w:hAnsi="標楷體" w:hint="eastAsia"/>
        </w:rPr>
        <w:t>連續波長微量盤分光光譜儀</w:t>
      </w:r>
    </w:p>
    <w:p w:rsidR="00737D44" w:rsidRPr="005A4167" w:rsidRDefault="005A4167" w:rsidP="00737D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Molecular 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 w:hint="eastAsia"/>
        </w:rPr>
        <w:t xml:space="preserve">vice </w:t>
      </w:r>
      <w:proofErr w:type="spellStart"/>
      <w:r w:rsidR="00737D44" w:rsidRPr="005A4167">
        <w:rPr>
          <w:rFonts w:ascii="Times New Roman" w:hAnsi="Times New Roman" w:cs="Times New Roman"/>
        </w:rPr>
        <w:t>Microtiter</w:t>
      </w:r>
      <w:proofErr w:type="spellEnd"/>
      <w:r w:rsidR="00737D44" w:rsidRPr="005A4167">
        <w:rPr>
          <w:rFonts w:ascii="Times New Roman" w:hAnsi="Times New Roman" w:cs="Times New Roman"/>
        </w:rPr>
        <w:t xml:space="preserve"> Plate Reader</w:t>
      </w:r>
    </w:p>
    <w:p w:rsidR="00737D44" w:rsidRPr="005A4167" w:rsidRDefault="00737D44" w:rsidP="00737D44">
      <w:pPr>
        <w:jc w:val="center"/>
        <w:rPr>
          <w:rFonts w:ascii="標楷體" w:eastAsia="標楷體" w:hAnsi="標楷體"/>
        </w:rPr>
      </w:pPr>
      <w:r w:rsidRPr="005A4167">
        <w:rPr>
          <w:rFonts w:ascii="標楷體" w:eastAsia="標楷體" w:hAnsi="標楷體" w:hint="eastAsia"/>
        </w:rPr>
        <w:t>負責老師: 賴宗聖 老師</w:t>
      </w:r>
    </w:p>
    <w:p w:rsidR="00737D44" w:rsidRDefault="00737D44" w:rsidP="00737D44">
      <w:pPr>
        <w:jc w:val="center"/>
        <w:rPr>
          <w:rFonts w:ascii="標楷體" w:eastAsia="標楷體" w:hAnsi="標楷體"/>
        </w:rPr>
      </w:pPr>
      <w:r w:rsidRPr="005A4167">
        <w:rPr>
          <w:rFonts w:ascii="標楷體" w:eastAsia="標楷體" w:hAnsi="標楷體" w:hint="eastAsia"/>
        </w:rPr>
        <w:t>操作程序(</w:t>
      </w:r>
      <w:r w:rsidR="00247458" w:rsidRPr="00247458">
        <w:rPr>
          <w:rFonts w:ascii="Times New Roman" w:eastAsia="標楷體" w:hAnsi="Times New Roman" w:cs="Times New Roman"/>
        </w:rPr>
        <w:t>Standard Operation Procedures</w:t>
      </w:r>
      <w:r w:rsidRPr="005A4167">
        <w:rPr>
          <w:rFonts w:ascii="標楷體" w:eastAsia="標楷體" w:hAnsi="標楷體" w:hint="eastAsia"/>
        </w:rPr>
        <w:t>)</w:t>
      </w:r>
    </w:p>
    <w:p w:rsidR="005A4167" w:rsidRPr="005A4167" w:rsidRDefault="002E596D" w:rsidP="00737D44">
      <w:pPr>
        <w:jc w:val="center"/>
        <w:rPr>
          <w:rFonts w:ascii="標楷體" w:eastAsia="標楷體" w:hAnsi="標楷體"/>
        </w:rPr>
      </w:pPr>
      <w:r>
        <w:rPr>
          <w:rFonts w:ascii="Open Sans" w:hAnsi="Open Sans" w:cs="Arial" w:hint="eastAsia"/>
          <w:noProof/>
          <w:color w:val="2248B1"/>
          <w:sz w:val="21"/>
          <w:szCs w:val="21"/>
        </w:rPr>
        <w:drawing>
          <wp:inline distT="0" distB="0" distL="0" distR="0" wp14:anchorId="7FD2474F" wp14:editId="4AE68238">
            <wp:extent cx="2690948" cy="1419658"/>
            <wp:effectExtent l="0" t="0" r="0" b="9525"/>
            <wp:docPr id="2" name="圖片 2" descr="http://www.moleculardevices.com/sites/default/files/styles/product_thumbnail/public/products/VersaMax%20TPBG.png?itok=-Bv12JVs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oleculardevices.com/sites/default/files/styles/product_thumbnail/public/products/VersaMax%20TPBG.png?itok=-Bv12JVs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434" cy="141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D44" w:rsidRPr="005A4167" w:rsidRDefault="00737D44" w:rsidP="0024745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A4167">
        <w:rPr>
          <w:rFonts w:ascii="標楷體" w:eastAsia="標楷體" w:hAnsi="標楷體" w:hint="eastAsia"/>
        </w:rPr>
        <w:t>機器開機預熱，開關在機器的右後方。</w:t>
      </w:r>
      <w:r w:rsidR="005A4167" w:rsidRPr="005A4167">
        <w:rPr>
          <w:rFonts w:ascii="標楷體" w:eastAsia="標楷體" w:hAnsi="標楷體" w:hint="eastAsia"/>
        </w:rPr>
        <w:t>先開電腦</w:t>
      </w:r>
      <w:r w:rsidR="00247458" w:rsidRPr="00247458">
        <w:rPr>
          <w:rFonts w:ascii="標楷體" w:eastAsia="標楷體" w:hAnsi="標楷體" w:hint="eastAsia"/>
        </w:rPr>
        <w:t>再開</w:t>
      </w:r>
      <w:proofErr w:type="spellStart"/>
      <w:r w:rsidR="00247458" w:rsidRPr="00247458">
        <w:rPr>
          <w:rFonts w:ascii="Times New Roman" w:eastAsia="標楷體" w:hAnsi="Times New Roman" w:cs="Times New Roman"/>
        </w:rPr>
        <w:t>VersaMax</w:t>
      </w:r>
      <w:proofErr w:type="spellEnd"/>
      <w:r w:rsidR="00247458">
        <w:rPr>
          <w:rFonts w:ascii="標楷體" w:eastAsia="標楷體" w:hAnsi="標楷體" w:hint="eastAsia"/>
        </w:rPr>
        <w:t xml:space="preserve"> </w:t>
      </w:r>
      <w:r w:rsidR="00247458" w:rsidRPr="00247458">
        <w:rPr>
          <w:rFonts w:ascii="標楷體" w:eastAsia="標楷體" w:hAnsi="標楷體" w:hint="eastAsia"/>
        </w:rPr>
        <w:t>機器。</w:t>
      </w:r>
    </w:p>
    <w:p w:rsidR="00737D44" w:rsidRDefault="00737D44" w:rsidP="0024745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電</w:t>
      </w:r>
      <w:r w:rsidRPr="005A4167">
        <w:rPr>
          <w:rFonts w:ascii="標楷體" w:eastAsia="標楷體" w:hAnsi="標楷體" w:hint="eastAsia"/>
        </w:rPr>
        <w:t>腦開機</w:t>
      </w:r>
      <w:r w:rsidR="00247458" w:rsidRPr="00247458">
        <w:rPr>
          <w:rFonts w:ascii="標楷體" w:eastAsia="標楷體" w:hAnsi="標楷體" w:hint="eastAsia"/>
        </w:rPr>
        <w:t>後</w:t>
      </w:r>
      <w:r w:rsidRPr="005A4167">
        <w:rPr>
          <w:rFonts w:ascii="標楷體" w:eastAsia="標楷體" w:hAnsi="標楷體" w:hint="eastAsia"/>
        </w:rPr>
        <w:t>，點開程式</w:t>
      </w:r>
      <w:proofErr w:type="spellStart"/>
      <w:r w:rsidRPr="005A4167">
        <w:rPr>
          <w:rFonts w:ascii="Times New Roman" w:hAnsi="Times New Roman" w:cs="Times New Roman"/>
        </w:rPr>
        <w:t>SoftMax</w:t>
      </w:r>
      <w:proofErr w:type="spellEnd"/>
      <w:r w:rsidRPr="005A4167">
        <w:rPr>
          <w:rFonts w:ascii="Times New Roman" w:hAnsi="Times New Roman" w:cs="Times New Roman"/>
        </w:rPr>
        <w:t xml:space="preserve"> Pro</w:t>
      </w:r>
      <w:r w:rsidR="00247458">
        <w:rPr>
          <w:rFonts w:ascii="Times New Roman" w:hAnsi="Times New Roman" w:cs="Times New Roman" w:hint="eastAsia"/>
        </w:rPr>
        <w:t xml:space="preserve"> </w:t>
      </w:r>
      <w:r w:rsidRPr="005A4167">
        <w:rPr>
          <w:rFonts w:ascii="Times New Roman" w:hAnsi="Times New Roman" w:cs="Times New Roman"/>
        </w:rPr>
        <w:t>6.2.1</w:t>
      </w:r>
      <w:r w:rsidRPr="005A4167">
        <w:rPr>
          <w:rFonts w:ascii="Times New Roman" w:hAnsi="Times New Roman" w:cs="Times New Roman"/>
        </w:rPr>
        <w:t>。</w:t>
      </w:r>
    </w:p>
    <w:p w:rsidR="00272CFF" w:rsidRDefault="00737D44" w:rsidP="00737D44">
      <w:pPr>
        <w:pStyle w:val="a3"/>
        <w:numPr>
          <w:ilvl w:val="0"/>
          <w:numId w:val="1"/>
        </w:numPr>
        <w:ind w:leftChars="0"/>
      </w:pPr>
      <w:r w:rsidRPr="005A4167">
        <w:rPr>
          <w:rFonts w:ascii="標楷體" w:eastAsia="標楷體" w:hAnsi="標楷體" w:hint="eastAsia"/>
        </w:rPr>
        <w:t>選擇所需條件</w:t>
      </w:r>
      <w:r>
        <w:rPr>
          <w:rFonts w:hint="eastAsia"/>
        </w:rPr>
        <w:t>，</w:t>
      </w:r>
    </w:p>
    <w:p w:rsidR="005A4167" w:rsidRDefault="005A4167" w:rsidP="00272CFF">
      <w:pPr>
        <w:pStyle w:val="a3"/>
        <w:ind w:leftChars="0" w:left="360"/>
      </w:pPr>
    </w:p>
    <w:p w:rsidR="004223A1" w:rsidRDefault="00737D44" w:rsidP="00272CFF">
      <w:pPr>
        <w:pStyle w:val="a3"/>
        <w:ind w:leftChars="0" w:left="360"/>
      </w:pPr>
      <w:r>
        <w:rPr>
          <w:rFonts w:hint="eastAsia"/>
        </w:rPr>
        <w:t>例如</w:t>
      </w:r>
      <w:r>
        <w:rPr>
          <w:rFonts w:hint="eastAsia"/>
        </w:rPr>
        <w:t xml:space="preserve">1: </w:t>
      </w:r>
    </w:p>
    <w:p w:rsidR="00737D44" w:rsidRPr="00247458" w:rsidRDefault="00737D44" w:rsidP="004223A1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247458">
        <w:rPr>
          <w:rFonts w:ascii="Times New Roman" w:hAnsi="Times New Roman" w:cs="Times New Roman"/>
        </w:rPr>
        <w:t>Protocols</w:t>
      </w:r>
      <w:r w:rsidRPr="00247458">
        <w:rPr>
          <w:rFonts w:ascii="Times New Roman" w:eastAsia="新細明體" w:hAnsi="Times New Roman" w:cs="Times New Roman"/>
        </w:rPr>
        <w:t>→ Protocol Manager→ Protocol Library→ Protein Quant</w:t>
      </w:r>
      <w:r w:rsidR="005A4167" w:rsidRPr="00247458">
        <w:rPr>
          <w:rFonts w:ascii="Times New Roman" w:eastAsia="新細明體" w:hAnsi="Times New Roman" w:cs="Times New Roman"/>
        </w:rPr>
        <w:t>itation</w:t>
      </w:r>
      <w:r w:rsidRPr="00247458">
        <w:rPr>
          <w:rFonts w:ascii="Times New Roman" w:eastAsia="新細明體" w:hAnsi="Times New Roman" w:cs="Times New Roman"/>
        </w:rPr>
        <w:t>→ BCA or Bradford</w:t>
      </w:r>
      <w:r w:rsidRPr="00247458">
        <w:rPr>
          <w:rFonts w:ascii="Times New Roman" w:hAnsi="Times New Roman" w:cs="Times New Roman"/>
        </w:rPr>
        <w:t>。</w:t>
      </w:r>
    </w:p>
    <w:p w:rsidR="004223A1" w:rsidRDefault="004223A1" w:rsidP="004223A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T</w:t>
      </w:r>
      <w:r w:rsidRPr="00247458">
        <w:rPr>
          <w:rFonts w:ascii="Times New Roman" w:hAnsi="Times New Roman" w:cs="Times New Roman"/>
        </w:rPr>
        <w:t>emplate Editor</w:t>
      </w:r>
      <w:r w:rsidRPr="00737D44">
        <w:rPr>
          <w:rFonts w:eastAsia="新細明體"/>
        </w:rPr>
        <w:t>→</w:t>
      </w:r>
      <w:r>
        <w:rPr>
          <w:rFonts w:eastAsia="新細明體" w:hint="eastAsia"/>
        </w:rPr>
        <w:t>選取</w:t>
      </w:r>
      <w:r>
        <w:rPr>
          <w:rFonts w:eastAsia="新細明體" w:hint="eastAsia"/>
        </w:rPr>
        <w:t>well</w:t>
      </w:r>
      <w:r>
        <w:rPr>
          <w:rFonts w:eastAsia="新細明體" w:hint="eastAsia"/>
        </w:rPr>
        <w:t>再點選</w:t>
      </w:r>
      <w:r w:rsidRPr="00247458">
        <w:rPr>
          <w:rFonts w:ascii="Times New Roman" w:eastAsia="新細明體" w:hAnsi="Times New Roman" w:cs="Times New Roman"/>
        </w:rPr>
        <w:t xml:space="preserve">Standards, Unknowns or </w:t>
      </w:r>
      <w:proofErr w:type="spellStart"/>
      <w:r w:rsidRPr="00247458">
        <w:rPr>
          <w:rFonts w:ascii="Times New Roman" w:eastAsia="新細明體" w:hAnsi="Times New Roman" w:cs="Times New Roman"/>
        </w:rPr>
        <w:t>Unk</w:t>
      </w:r>
      <w:proofErr w:type="spellEnd"/>
      <w:r w:rsidRPr="00247458">
        <w:rPr>
          <w:rFonts w:ascii="Times New Roman" w:eastAsia="新細明體" w:hAnsi="Times New Roman" w:cs="Times New Roman"/>
        </w:rPr>
        <w:t>-Dilution</w:t>
      </w:r>
      <w:r w:rsidRPr="00737D44">
        <w:rPr>
          <w:rFonts w:eastAsia="新細明體"/>
        </w:rPr>
        <w:t>→</w:t>
      </w:r>
      <w:r>
        <w:rPr>
          <w:rFonts w:eastAsia="新細明體" w:hint="eastAsia"/>
        </w:rPr>
        <w:t>選完設定按</w:t>
      </w:r>
      <w:r>
        <w:rPr>
          <w:rFonts w:eastAsia="新細明體" w:hint="eastAsia"/>
        </w:rPr>
        <w:t>Assign</w:t>
      </w:r>
      <w:r>
        <w:rPr>
          <w:rFonts w:eastAsia="新細明體" w:hint="eastAsia"/>
        </w:rPr>
        <w:t>輸入</w:t>
      </w:r>
      <w:r w:rsidRPr="00737D44">
        <w:rPr>
          <w:rFonts w:eastAsia="新細明體"/>
        </w:rPr>
        <w:t>→</w:t>
      </w:r>
      <w:r>
        <w:rPr>
          <w:rFonts w:eastAsia="新細明體" w:hint="eastAsia"/>
        </w:rPr>
        <w:t>OK</w:t>
      </w:r>
      <w:r>
        <w:rPr>
          <w:rFonts w:eastAsia="新細明體" w:hint="eastAsia"/>
        </w:rPr>
        <w:t>。</w:t>
      </w:r>
    </w:p>
    <w:p w:rsidR="005A4167" w:rsidRDefault="005A4167" w:rsidP="00737D44">
      <w:pPr>
        <w:pStyle w:val="a3"/>
        <w:ind w:leftChars="0" w:left="360"/>
      </w:pPr>
    </w:p>
    <w:p w:rsidR="00272CFF" w:rsidRDefault="00272CFF" w:rsidP="00737D44">
      <w:pPr>
        <w:pStyle w:val="a3"/>
        <w:ind w:leftChars="0" w:left="360"/>
      </w:pPr>
      <w:r>
        <w:rPr>
          <w:rFonts w:hint="eastAsia"/>
        </w:rPr>
        <w:t>例如</w:t>
      </w:r>
      <w:r>
        <w:rPr>
          <w:rFonts w:hint="eastAsia"/>
        </w:rPr>
        <w:t>2:</w:t>
      </w:r>
      <w:r w:rsidR="00247458">
        <w:rPr>
          <w:rFonts w:hint="eastAsia"/>
        </w:rPr>
        <w:t xml:space="preserve"> </w:t>
      </w:r>
      <w:r w:rsidR="00247458" w:rsidRPr="00247458">
        <w:rPr>
          <w:rFonts w:ascii="Times New Roman" w:hAnsi="Times New Roman" w:cs="Times New Roman"/>
        </w:rPr>
        <w:t>Protein standard curve</w:t>
      </w:r>
      <w:r>
        <w:rPr>
          <w:rFonts w:hint="eastAsia"/>
        </w:rPr>
        <w:t xml:space="preserve">  </w:t>
      </w:r>
    </w:p>
    <w:p w:rsidR="00737D44" w:rsidRPr="00272CFF" w:rsidRDefault="00272CFF" w:rsidP="00272CF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 </w:t>
      </w:r>
      <w:r w:rsidRPr="00247458">
        <w:rPr>
          <w:rFonts w:ascii="Times New Roman" w:hAnsi="Times New Roman" w:cs="Times New Roman"/>
        </w:rPr>
        <w:t>Template Editor</w:t>
      </w:r>
      <w:r w:rsidR="00247458">
        <w:rPr>
          <w:rFonts w:ascii="Times New Roman" w:hAnsi="Times New Roman" w:cs="Times New Roman" w:hint="eastAsia"/>
        </w:rPr>
        <w:t xml:space="preserve"> </w:t>
      </w:r>
      <w:r w:rsidRPr="00737D44">
        <w:rPr>
          <w:rFonts w:eastAsia="新細明體"/>
        </w:rPr>
        <w:t>→</w:t>
      </w:r>
      <w:r w:rsidR="00247458">
        <w:rPr>
          <w:rFonts w:eastAsia="新細明體" w:hint="eastAsia"/>
        </w:rPr>
        <w:t xml:space="preserve"> </w:t>
      </w:r>
      <w:r>
        <w:rPr>
          <w:rFonts w:eastAsia="新細明體" w:hint="eastAsia"/>
        </w:rPr>
        <w:t>選取</w:t>
      </w:r>
      <w:r w:rsidRPr="00247458">
        <w:rPr>
          <w:rFonts w:ascii="Times New Roman" w:eastAsia="新細明體" w:hAnsi="Times New Roman" w:cs="Times New Roman"/>
        </w:rPr>
        <w:t>well</w:t>
      </w:r>
      <w:r w:rsidR="005A4167" w:rsidRPr="00247458">
        <w:rPr>
          <w:rFonts w:ascii="Times New Roman" w:eastAsia="新細明體" w:hAnsi="Times New Roman" w:cs="Times New Roman"/>
        </w:rPr>
        <w:t>s</w:t>
      </w:r>
      <w:r>
        <w:rPr>
          <w:rFonts w:eastAsia="新細明體" w:hint="eastAsia"/>
        </w:rPr>
        <w:t>再點選</w:t>
      </w:r>
      <w:r w:rsidRPr="00247458">
        <w:rPr>
          <w:rFonts w:ascii="Times New Roman" w:eastAsia="新細明體" w:hAnsi="Times New Roman" w:cs="Times New Roman"/>
        </w:rPr>
        <w:t xml:space="preserve">Standards, Unknowns or </w:t>
      </w:r>
      <w:proofErr w:type="spellStart"/>
      <w:r w:rsidRPr="00247458">
        <w:rPr>
          <w:rFonts w:ascii="Times New Roman" w:eastAsia="新細明體" w:hAnsi="Times New Roman" w:cs="Times New Roman"/>
        </w:rPr>
        <w:t>Unk</w:t>
      </w:r>
      <w:proofErr w:type="spellEnd"/>
      <w:r w:rsidRPr="00247458">
        <w:rPr>
          <w:rFonts w:ascii="Times New Roman" w:eastAsia="新細明體" w:hAnsi="Times New Roman" w:cs="Times New Roman"/>
        </w:rPr>
        <w:t>-Dilution</w:t>
      </w:r>
      <w:r w:rsidR="00247458">
        <w:rPr>
          <w:rFonts w:ascii="Times New Roman" w:eastAsia="新細明體" w:hAnsi="Times New Roman" w:cs="Times New Roman" w:hint="eastAsia"/>
        </w:rPr>
        <w:t xml:space="preserve"> </w:t>
      </w:r>
      <w:r w:rsidRPr="00247458">
        <w:rPr>
          <w:rFonts w:ascii="Times New Roman" w:eastAsia="新細明體" w:hAnsi="Times New Roman" w:cs="Times New Roman"/>
        </w:rPr>
        <w:t>→</w:t>
      </w:r>
      <w:r w:rsidR="00247458">
        <w:rPr>
          <w:rFonts w:ascii="Times New Roman" w:eastAsia="新細明體" w:hAnsi="Times New Roman" w:cs="Times New Roman" w:hint="eastAsia"/>
        </w:rPr>
        <w:t xml:space="preserve"> </w:t>
      </w:r>
      <w:r>
        <w:rPr>
          <w:rFonts w:eastAsia="新細明體" w:hint="eastAsia"/>
        </w:rPr>
        <w:t>選完設定按</w:t>
      </w:r>
      <w:r>
        <w:rPr>
          <w:rFonts w:eastAsia="新細明體" w:hint="eastAsia"/>
        </w:rPr>
        <w:t>Assign</w:t>
      </w:r>
      <w:r>
        <w:rPr>
          <w:rFonts w:eastAsia="新細明體" w:hint="eastAsia"/>
        </w:rPr>
        <w:t>輸入</w:t>
      </w:r>
      <w:r w:rsidRPr="00737D44">
        <w:rPr>
          <w:rFonts w:eastAsia="新細明體"/>
        </w:rPr>
        <w:t>→</w:t>
      </w:r>
      <w:r w:rsidR="00247458">
        <w:rPr>
          <w:rFonts w:eastAsia="新細明體" w:hint="eastAsia"/>
        </w:rPr>
        <w:t xml:space="preserve"> </w:t>
      </w:r>
      <w:r>
        <w:rPr>
          <w:rFonts w:eastAsia="新細明體" w:hint="eastAsia"/>
        </w:rPr>
        <w:t>OK</w:t>
      </w:r>
      <w:r>
        <w:rPr>
          <w:rFonts w:eastAsia="新細明體" w:hint="eastAsia"/>
        </w:rPr>
        <w:t>。</w:t>
      </w:r>
    </w:p>
    <w:p w:rsidR="004223A1" w:rsidRPr="004223A1" w:rsidRDefault="00272CFF" w:rsidP="00272CFF">
      <w:pPr>
        <w:pStyle w:val="a3"/>
        <w:numPr>
          <w:ilvl w:val="0"/>
          <w:numId w:val="2"/>
        </w:numPr>
        <w:ind w:leftChars="0"/>
      </w:pPr>
      <w:r>
        <w:rPr>
          <w:rFonts w:eastAsia="新細明體" w:hint="eastAsia"/>
        </w:rPr>
        <w:t>Settings :</w:t>
      </w:r>
      <w:r w:rsidR="004223A1">
        <w:rPr>
          <w:rFonts w:eastAsia="新細明體" w:hint="eastAsia"/>
        </w:rPr>
        <w:t>分兩種</w:t>
      </w:r>
      <w:r>
        <w:rPr>
          <w:rFonts w:eastAsia="新細明體" w:hint="eastAsia"/>
        </w:rPr>
        <w:t xml:space="preserve"> </w:t>
      </w:r>
    </w:p>
    <w:p w:rsidR="00272CFF" w:rsidRPr="00272CFF" w:rsidRDefault="005A4167" w:rsidP="004223A1">
      <w:pPr>
        <w:pStyle w:val="a3"/>
        <w:numPr>
          <w:ilvl w:val="0"/>
          <w:numId w:val="4"/>
        </w:numPr>
        <w:ind w:leftChars="0"/>
      </w:pPr>
      <w:r>
        <w:rPr>
          <w:rFonts w:eastAsia="新細明體"/>
        </w:rPr>
        <w:t>E</w:t>
      </w:r>
      <w:r w:rsidR="00272CFF">
        <w:rPr>
          <w:rFonts w:eastAsia="新細明體" w:hint="eastAsia"/>
        </w:rPr>
        <w:t>ndpoint</w:t>
      </w:r>
      <w:r>
        <w:rPr>
          <w:rFonts w:eastAsia="新細明體" w:hint="eastAsia"/>
        </w:rPr>
        <w:t xml:space="preserve"> reading (</w:t>
      </w:r>
      <w:r w:rsidR="00272CFF" w:rsidRPr="005A4167">
        <w:rPr>
          <w:rFonts w:ascii="標楷體" w:eastAsia="標楷體" w:hAnsi="標楷體" w:hint="eastAsia"/>
        </w:rPr>
        <w:t>單次測量</w:t>
      </w:r>
      <w:r>
        <w:rPr>
          <w:rFonts w:ascii="標楷體" w:eastAsia="標楷體" w:hAnsi="標楷體" w:hint="eastAsia"/>
        </w:rPr>
        <w:t>)</w:t>
      </w:r>
      <w:r w:rsidR="00272CFF" w:rsidRPr="00737D44">
        <w:rPr>
          <w:rFonts w:eastAsia="新細明體"/>
        </w:rPr>
        <w:t>→</w:t>
      </w:r>
      <w:r>
        <w:rPr>
          <w:rFonts w:eastAsia="新細明體" w:hint="eastAsia"/>
        </w:rPr>
        <w:t xml:space="preserve"> </w:t>
      </w:r>
      <w:proofErr w:type="spellStart"/>
      <w:r w:rsidR="00272CFF">
        <w:rPr>
          <w:rFonts w:eastAsia="新細明體" w:hint="eastAsia"/>
        </w:rPr>
        <w:t>warelengths</w:t>
      </w:r>
      <w:proofErr w:type="spellEnd"/>
      <w:r w:rsidR="00272CFF">
        <w:rPr>
          <w:rFonts w:eastAsia="新細明體" w:hint="eastAsia"/>
        </w:rPr>
        <w:t xml:space="preserve"> </w:t>
      </w:r>
      <w:r w:rsidR="00272CFF" w:rsidRPr="005A4167">
        <w:rPr>
          <w:rFonts w:ascii="標楷體" w:eastAsia="標楷體" w:hAnsi="標楷體" w:hint="eastAsia"/>
        </w:rPr>
        <w:t>可設定二個波長，也可設定是否要</w:t>
      </w:r>
      <w:proofErr w:type="spellStart"/>
      <w:r w:rsidR="00272CFF">
        <w:rPr>
          <w:rFonts w:eastAsia="新細明體" w:hint="eastAsia"/>
        </w:rPr>
        <w:t>shake</w:t>
      </w:r>
      <w:r w:rsidR="00272CFF" w:rsidRPr="00737D44">
        <w:rPr>
          <w:rFonts w:eastAsia="新細明體"/>
        </w:rPr>
        <w:t>→</w:t>
      </w:r>
      <w:r w:rsidR="00272CFF">
        <w:rPr>
          <w:rFonts w:eastAsia="新細明體" w:hint="eastAsia"/>
        </w:rPr>
        <w:t>ok</w:t>
      </w:r>
      <w:proofErr w:type="spellEnd"/>
      <w:r w:rsidR="00272CFF">
        <w:rPr>
          <w:rFonts w:eastAsia="新細明體" w:hint="eastAsia"/>
        </w:rPr>
        <w:t>。</w:t>
      </w:r>
    </w:p>
    <w:p w:rsidR="00272CFF" w:rsidRDefault="005A4167" w:rsidP="005A4167">
      <w:pPr>
        <w:pStyle w:val="a3"/>
        <w:numPr>
          <w:ilvl w:val="0"/>
          <w:numId w:val="4"/>
        </w:numPr>
        <w:ind w:leftChars="0"/>
      </w:pPr>
      <w:r>
        <w:rPr>
          <w:rFonts w:eastAsia="新細明體"/>
        </w:rPr>
        <w:t>K</w:t>
      </w:r>
      <w:r w:rsidR="00272CFF">
        <w:rPr>
          <w:rFonts w:eastAsia="新細明體" w:hint="eastAsia"/>
        </w:rPr>
        <w:t>inetic</w:t>
      </w:r>
      <w:r>
        <w:rPr>
          <w:rFonts w:eastAsia="新細明體" w:hint="eastAsia"/>
        </w:rPr>
        <w:t xml:space="preserve"> reading </w:t>
      </w:r>
      <w:r w:rsidRPr="005A4167">
        <w:rPr>
          <w:rFonts w:eastAsia="新細明體" w:hint="eastAsia"/>
        </w:rPr>
        <w:t>固定</w:t>
      </w:r>
      <w:r w:rsidR="00272CFF">
        <w:rPr>
          <w:rFonts w:eastAsia="新細明體" w:hint="eastAsia"/>
        </w:rPr>
        <w:t>時間測量</w:t>
      </w:r>
      <w:r w:rsidR="00272CFF" w:rsidRPr="00737D44">
        <w:rPr>
          <w:rFonts w:eastAsia="新細明體"/>
        </w:rPr>
        <w:t>→</w:t>
      </w:r>
      <w:proofErr w:type="spellStart"/>
      <w:r w:rsidR="00272CFF">
        <w:rPr>
          <w:rFonts w:eastAsia="新細明體" w:hint="eastAsia"/>
        </w:rPr>
        <w:t>warelengths</w:t>
      </w:r>
      <w:proofErr w:type="spellEnd"/>
      <w:r w:rsidR="00272CFF">
        <w:rPr>
          <w:rFonts w:eastAsia="新細明體" w:hint="eastAsia"/>
        </w:rPr>
        <w:t xml:space="preserve"> </w:t>
      </w:r>
      <w:r w:rsidR="00272CFF">
        <w:rPr>
          <w:rFonts w:eastAsia="新細明體" w:hint="eastAsia"/>
        </w:rPr>
        <w:t>可設定二個波長，也可設定是否要</w:t>
      </w:r>
      <w:r w:rsidR="00272CFF">
        <w:rPr>
          <w:rFonts w:eastAsia="新細明體" w:hint="eastAsia"/>
        </w:rPr>
        <w:t>shake</w:t>
      </w:r>
      <w:r w:rsidR="00272CFF">
        <w:rPr>
          <w:rFonts w:eastAsia="新細明體" w:hint="eastAsia"/>
        </w:rPr>
        <w:t>，和</w:t>
      </w:r>
      <w:r w:rsidR="004223A1">
        <w:rPr>
          <w:rFonts w:eastAsia="新細明體" w:hint="eastAsia"/>
        </w:rPr>
        <w:t>設定時間總時間多長</w:t>
      </w:r>
      <w:proofErr w:type="gramStart"/>
      <w:r w:rsidR="004223A1">
        <w:rPr>
          <w:rFonts w:eastAsia="新細明體" w:hint="eastAsia"/>
        </w:rPr>
        <w:t>多久要測一次</w:t>
      </w:r>
      <w:proofErr w:type="gramEnd"/>
      <w:r w:rsidR="004223A1" w:rsidRPr="00737D44">
        <w:rPr>
          <w:rFonts w:eastAsia="新細明體"/>
        </w:rPr>
        <w:t>→</w:t>
      </w:r>
      <w:r w:rsidR="004223A1">
        <w:rPr>
          <w:rFonts w:eastAsia="新細明體" w:hint="eastAsia"/>
        </w:rPr>
        <w:t>ok</w:t>
      </w:r>
      <w:r w:rsidR="004223A1">
        <w:rPr>
          <w:rFonts w:eastAsia="新細明體" w:hint="eastAsia"/>
        </w:rPr>
        <w:t>。</w:t>
      </w:r>
    </w:p>
    <w:p w:rsidR="00737D44" w:rsidRPr="005A4167" w:rsidRDefault="00737D44" w:rsidP="00737D4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A4167">
        <w:rPr>
          <w:rFonts w:ascii="標楷體" w:eastAsia="標楷體" w:hAnsi="標楷體" w:hint="eastAsia"/>
        </w:rPr>
        <w:t>開始測量。</w:t>
      </w:r>
    </w:p>
    <w:p w:rsidR="004223A1" w:rsidRDefault="004223A1" w:rsidP="004223A1">
      <w:pPr>
        <w:pStyle w:val="a3"/>
        <w:ind w:leftChars="0" w:left="360"/>
      </w:pPr>
      <w:r w:rsidRPr="005A4167">
        <w:rPr>
          <w:rFonts w:ascii="標楷體" w:eastAsia="標楷體" w:hAnsi="標楷體" w:hint="eastAsia"/>
        </w:rPr>
        <w:t>*如果</w:t>
      </w:r>
      <w:proofErr w:type="spellStart"/>
      <w:r w:rsidRPr="005A4167">
        <w:rPr>
          <w:rFonts w:ascii="標楷體" w:eastAsia="標楷體" w:hAnsi="標楷體" w:hint="eastAsia"/>
        </w:rPr>
        <w:t>VersaMax</w:t>
      </w:r>
      <w:proofErr w:type="spellEnd"/>
      <w:r w:rsidRPr="005A4167">
        <w:rPr>
          <w:rFonts w:ascii="標楷體" w:eastAsia="標楷體" w:hAnsi="標楷體" w:hint="eastAsia"/>
        </w:rPr>
        <w:t>代表機器沒有連上，按一下再選擇機器名稱按ok即可</w:t>
      </w:r>
      <w:r>
        <w:rPr>
          <w:rFonts w:hint="eastAsia"/>
        </w:rPr>
        <w:t>。</w:t>
      </w:r>
    </w:p>
    <w:p w:rsidR="005A4167" w:rsidRDefault="005A4167" w:rsidP="005A4167"/>
    <w:p w:rsidR="005A4167" w:rsidRPr="005A4167" w:rsidRDefault="005A4167" w:rsidP="005A4167">
      <w:pPr>
        <w:rPr>
          <w:rFonts w:ascii="標楷體" w:eastAsia="標楷體" w:hAnsi="標楷體"/>
        </w:rPr>
      </w:pPr>
      <w:r>
        <w:rPr>
          <w:rFonts w:hint="eastAsia"/>
        </w:rPr>
        <w:t xml:space="preserve">5. </w:t>
      </w:r>
      <w:r w:rsidRPr="005A4167">
        <w:rPr>
          <w:rFonts w:ascii="標楷體" w:eastAsia="標楷體" w:hAnsi="標楷體" w:hint="eastAsia"/>
        </w:rPr>
        <w:t>如有使用問題請跟負責老師聯絡。</w:t>
      </w:r>
    </w:p>
    <w:p w:rsidR="004223A1" w:rsidRPr="004223A1" w:rsidRDefault="004223A1" w:rsidP="004223A1"/>
    <w:sectPr w:rsidR="004223A1" w:rsidRPr="004223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65B" w:rsidRDefault="00CB665B" w:rsidP="00876828">
      <w:r>
        <w:separator/>
      </w:r>
    </w:p>
  </w:endnote>
  <w:endnote w:type="continuationSeparator" w:id="0">
    <w:p w:rsidR="00CB665B" w:rsidRDefault="00CB665B" w:rsidP="0087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65B" w:rsidRDefault="00CB665B" w:rsidP="00876828">
      <w:r>
        <w:separator/>
      </w:r>
    </w:p>
  </w:footnote>
  <w:footnote w:type="continuationSeparator" w:id="0">
    <w:p w:rsidR="00CB665B" w:rsidRDefault="00CB665B" w:rsidP="00876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540"/>
    <w:multiLevelType w:val="hybridMultilevel"/>
    <w:tmpl w:val="503CA4CC"/>
    <w:lvl w:ilvl="0" w:tplc="235CE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72FB4AC9"/>
    <w:multiLevelType w:val="hybridMultilevel"/>
    <w:tmpl w:val="D56ABEB8"/>
    <w:lvl w:ilvl="0" w:tplc="26D06554">
      <w:start w:val="1"/>
      <w:numFmt w:val="decimal"/>
      <w:lvlText w:val="%1."/>
      <w:lvlJc w:val="left"/>
      <w:pPr>
        <w:ind w:left="108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745001AF"/>
    <w:multiLevelType w:val="hybridMultilevel"/>
    <w:tmpl w:val="0540E47C"/>
    <w:lvl w:ilvl="0" w:tplc="280CC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5435521"/>
    <w:multiLevelType w:val="hybridMultilevel"/>
    <w:tmpl w:val="2D30D548"/>
    <w:lvl w:ilvl="0" w:tplc="44D28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44"/>
    <w:rsid w:val="00247458"/>
    <w:rsid w:val="00272CFF"/>
    <w:rsid w:val="002E596D"/>
    <w:rsid w:val="002F7106"/>
    <w:rsid w:val="004223A1"/>
    <w:rsid w:val="005A4167"/>
    <w:rsid w:val="00737D44"/>
    <w:rsid w:val="00876828"/>
    <w:rsid w:val="008C6770"/>
    <w:rsid w:val="00A77913"/>
    <w:rsid w:val="00B11C64"/>
    <w:rsid w:val="00CB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D4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E5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E59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6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68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76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7682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D4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E5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E59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6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68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76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768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eculardevices.com/sites/default/files/products/VersaMax%20TPBG.p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583</Characters>
  <Application>Microsoft Office Word</Application>
  <DocSecurity>0</DocSecurity>
  <Lines>4</Lines>
  <Paragraphs>1</Paragraphs>
  <ScaleCrop>false</ScaleCrop>
  <Company>MMC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TinaNB</dc:creator>
  <cp:lastModifiedBy>楊玲惠</cp:lastModifiedBy>
  <cp:revision>7</cp:revision>
  <cp:lastPrinted>2015-09-22T06:26:00Z</cp:lastPrinted>
  <dcterms:created xsi:type="dcterms:W3CDTF">2015-09-07T10:03:00Z</dcterms:created>
  <dcterms:modified xsi:type="dcterms:W3CDTF">2016-01-29T03:56:00Z</dcterms:modified>
</cp:coreProperties>
</file>